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105" w:rsidRPr="00AD34BA" w:rsidRDefault="000742C7" w:rsidP="006E5105">
      <w:pPr>
        <w:autoSpaceDE w:val="0"/>
        <w:autoSpaceDN w:val="0"/>
        <w:adjustRightInd w:val="0"/>
        <w:spacing w:after="0" w:line="240" w:lineRule="auto"/>
        <w:ind w:left="4678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074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E5105" w:rsidRPr="006E510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A04A6" w:rsidRPr="00AD34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="00952186" w:rsidRPr="00AD34BA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2F3907" w:rsidRPr="00AD34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A04A6" w:rsidRPr="00AD34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95A4B" w:rsidRPr="00AD34BA" w:rsidRDefault="00710A0F" w:rsidP="006E5105">
      <w:pPr>
        <w:autoSpaceDE w:val="0"/>
        <w:autoSpaceDN w:val="0"/>
        <w:adjustRightInd w:val="0"/>
        <w:spacing w:after="0" w:line="240" w:lineRule="auto"/>
        <w:ind w:left="4956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AD34BA">
        <w:rPr>
          <w:rFonts w:ascii="Times New Roman" w:hAnsi="Times New Roman" w:cs="Times New Roman"/>
          <w:sz w:val="24"/>
          <w:szCs w:val="24"/>
        </w:rPr>
        <w:t xml:space="preserve">к </w:t>
      </w:r>
      <w:r w:rsidR="006B4CDD" w:rsidRPr="00AD34BA">
        <w:rPr>
          <w:rFonts w:ascii="Times New Roman" w:hAnsi="Times New Roman" w:cs="Times New Roman"/>
          <w:sz w:val="24"/>
          <w:szCs w:val="24"/>
        </w:rPr>
        <w:t>Тарифному</w:t>
      </w:r>
      <w:r w:rsidR="006E5105" w:rsidRPr="00AD34BA">
        <w:rPr>
          <w:rFonts w:ascii="Times New Roman" w:hAnsi="Times New Roman" w:cs="Times New Roman"/>
          <w:sz w:val="24"/>
          <w:szCs w:val="24"/>
        </w:rPr>
        <w:t xml:space="preserve"> с</w:t>
      </w:r>
      <w:r w:rsidR="006B4CDD" w:rsidRPr="00AD34BA">
        <w:rPr>
          <w:rFonts w:ascii="Times New Roman" w:hAnsi="Times New Roman" w:cs="Times New Roman"/>
          <w:sz w:val="24"/>
          <w:szCs w:val="24"/>
        </w:rPr>
        <w:t xml:space="preserve">оглашению </w:t>
      </w:r>
      <w:r w:rsidR="00B82F34" w:rsidRPr="00AD34BA">
        <w:rPr>
          <w:rFonts w:ascii="Times New Roman" w:hAnsi="Times New Roman" w:cs="Times New Roman"/>
          <w:sz w:val="24"/>
          <w:szCs w:val="24"/>
        </w:rPr>
        <w:t>по ОМС</w:t>
      </w:r>
    </w:p>
    <w:p w:rsidR="006B4CDD" w:rsidRPr="00AD34BA" w:rsidRDefault="000742C7" w:rsidP="006E5105">
      <w:pPr>
        <w:autoSpaceDE w:val="0"/>
        <w:autoSpaceDN w:val="0"/>
        <w:adjustRightInd w:val="0"/>
        <w:spacing w:after="0" w:line="240" w:lineRule="auto"/>
        <w:ind w:left="4678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AD34BA">
        <w:rPr>
          <w:rFonts w:ascii="Times New Roman" w:hAnsi="Times New Roman" w:cs="Times New Roman"/>
          <w:sz w:val="24"/>
          <w:szCs w:val="24"/>
        </w:rPr>
        <w:t xml:space="preserve"> </w:t>
      </w:r>
      <w:r w:rsidR="006E5105" w:rsidRPr="00AD34BA">
        <w:rPr>
          <w:rFonts w:ascii="Times New Roman" w:hAnsi="Times New Roman" w:cs="Times New Roman"/>
          <w:sz w:val="24"/>
          <w:szCs w:val="24"/>
        </w:rPr>
        <w:tab/>
      </w:r>
      <w:r w:rsidR="00317E5E" w:rsidRPr="00AD34BA">
        <w:rPr>
          <w:rFonts w:ascii="Times New Roman" w:hAnsi="Times New Roman" w:cs="Times New Roman"/>
          <w:sz w:val="24"/>
          <w:szCs w:val="24"/>
        </w:rPr>
        <w:t>от "</w:t>
      </w:r>
      <w:r w:rsidR="0035141A" w:rsidRPr="00AD34BA">
        <w:rPr>
          <w:rFonts w:ascii="Times New Roman" w:hAnsi="Times New Roman" w:cs="Times New Roman"/>
          <w:sz w:val="24"/>
          <w:szCs w:val="24"/>
        </w:rPr>
        <w:t>27</w:t>
      </w:r>
      <w:r w:rsidR="00317E5E" w:rsidRPr="00AD34BA">
        <w:rPr>
          <w:rFonts w:ascii="Times New Roman" w:hAnsi="Times New Roman" w:cs="Times New Roman"/>
          <w:sz w:val="24"/>
          <w:szCs w:val="24"/>
        </w:rPr>
        <w:t xml:space="preserve">" </w:t>
      </w:r>
      <w:r w:rsidR="006E4DC9" w:rsidRPr="00AD34BA">
        <w:rPr>
          <w:rFonts w:ascii="Times New Roman" w:hAnsi="Times New Roman" w:cs="Times New Roman"/>
          <w:sz w:val="24"/>
          <w:szCs w:val="24"/>
        </w:rPr>
        <w:t>декабря</w:t>
      </w:r>
      <w:r w:rsidR="00317E5E" w:rsidRPr="00AD34BA">
        <w:rPr>
          <w:rFonts w:ascii="Times New Roman" w:hAnsi="Times New Roman" w:cs="Times New Roman"/>
          <w:sz w:val="24"/>
          <w:szCs w:val="24"/>
        </w:rPr>
        <w:t xml:space="preserve"> 201</w:t>
      </w:r>
      <w:r w:rsidR="00952186" w:rsidRPr="00AD34BA">
        <w:rPr>
          <w:rFonts w:ascii="Times New Roman" w:hAnsi="Times New Roman" w:cs="Times New Roman"/>
          <w:sz w:val="24"/>
          <w:szCs w:val="24"/>
        </w:rPr>
        <w:t>8</w:t>
      </w:r>
      <w:r w:rsidR="00317E5E" w:rsidRPr="00AD34BA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6B4CDD" w:rsidRPr="00F95A4B" w:rsidRDefault="006B4CDD" w:rsidP="00F95A4B">
      <w:pPr>
        <w:autoSpaceDE w:val="0"/>
        <w:autoSpaceDN w:val="0"/>
        <w:adjustRightInd w:val="0"/>
        <w:spacing w:after="0" w:line="240" w:lineRule="auto"/>
        <w:ind w:left="4678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6C8B" w:rsidRPr="00243B65" w:rsidRDefault="009C6C8B" w:rsidP="001A04A6">
      <w:pPr>
        <w:autoSpaceDE w:val="0"/>
        <w:autoSpaceDN w:val="0"/>
        <w:adjustRightInd w:val="0"/>
        <w:spacing w:after="0" w:line="240" w:lineRule="auto"/>
        <w:ind w:firstLine="567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42C7" w:rsidRPr="006E5105" w:rsidRDefault="000742C7" w:rsidP="00471E30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471E30" w:rsidRPr="00AD34BA" w:rsidRDefault="00D3059A" w:rsidP="00471E30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370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357CF" w:rsidRPr="00AD34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Методика</w:t>
      </w:r>
      <w:r w:rsidR="00471E30" w:rsidRPr="00AD34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определения  дифференцированных подушевых нормативов финансирования медицинских организаций при оплате  </w:t>
      </w:r>
      <w:r w:rsidR="00D357CF" w:rsidRPr="00AD34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медицинской помощи, оказываемой в </w:t>
      </w:r>
      <w:r w:rsidR="00471E30" w:rsidRPr="00AD34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амбулаторн</w:t>
      </w:r>
      <w:r w:rsidR="00D357CF" w:rsidRPr="00AD34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ых</w:t>
      </w:r>
      <w:r w:rsidR="00471E30" w:rsidRPr="00AD34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357CF" w:rsidRPr="00AD34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условиях</w:t>
      </w:r>
    </w:p>
    <w:p w:rsidR="007C3F1B" w:rsidRPr="00AD34BA" w:rsidRDefault="007C3F1B" w:rsidP="00E5674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5674B" w:rsidRPr="00AD34BA" w:rsidRDefault="00471E30" w:rsidP="0035715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D34BA">
        <w:rPr>
          <w:rFonts w:ascii="Times New Roman" w:hAnsi="Times New Roman" w:cs="Times New Roman"/>
          <w:sz w:val="28"/>
          <w:szCs w:val="28"/>
          <w:lang w:eastAsia="ru-RU"/>
        </w:rPr>
        <w:t xml:space="preserve">Дифференцированные подушевые нормативы финансирования </w:t>
      </w:r>
      <w:r w:rsidR="00A6505F" w:rsidRPr="00AD34BA">
        <w:rPr>
          <w:rFonts w:ascii="Times New Roman" w:hAnsi="Times New Roman" w:cs="Times New Roman"/>
          <w:sz w:val="28"/>
          <w:szCs w:val="28"/>
          <w:lang w:eastAsia="ru-RU"/>
        </w:rPr>
        <w:t>устанавливают</w:t>
      </w:r>
      <w:r w:rsidRPr="00AD34BA">
        <w:rPr>
          <w:rFonts w:ascii="Times New Roman" w:hAnsi="Times New Roman" w:cs="Times New Roman"/>
          <w:sz w:val="28"/>
          <w:szCs w:val="28"/>
          <w:lang w:eastAsia="ru-RU"/>
        </w:rPr>
        <w:t xml:space="preserve"> размер финансовых средств на </w:t>
      </w:r>
      <w:r w:rsidR="003E018B" w:rsidRPr="00AD34BA">
        <w:rPr>
          <w:rFonts w:ascii="Times New Roman" w:hAnsi="Times New Roman" w:cs="Times New Roman"/>
          <w:sz w:val="28"/>
          <w:szCs w:val="28"/>
          <w:lang w:eastAsia="ru-RU"/>
        </w:rPr>
        <w:t xml:space="preserve">оплату </w:t>
      </w:r>
      <w:r w:rsidR="00952186" w:rsidRPr="00AD34BA">
        <w:rPr>
          <w:rFonts w:ascii="Times New Roman" w:hAnsi="Times New Roman" w:cs="Times New Roman"/>
          <w:sz w:val="28"/>
          <w:szCs w:val="28"/>
          <w:lang w:eastAsia="ru-RU"/>
        </w:rPr>
        <w:t>первичной медико</w:t>
      </w:r>
      <w:r w:rsidR="0035715B" w:rsidRPr="00AD34BA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952186" w:rsidRPr="00AD34BA">
        <w:rPr>
          <w:rFonts w:ascii="Times New Roman" w:hAnsi="Times New Roman" w:cs="Times New Roman"/>
          <w:sz w:val="28"/>
          <w:szCs w:val="28"/>
          <w:lang w:eastAsia="ru-RU"/>
        </w:rPr>
        <w:t xml:space="preserve">санитарной помощи, оказываемой в </w:t>
      </w:r>
      <w:r w:rsidR="003E018B" w:rsidRPr="00AD34BA">
        <w:rPr>
          <w:rFonts w:ascii="Times New Roman" w:hAnsi="Times New Roman" w:cs="Times New Roman"/>
          <w:sz w:val="28"/>
          <w:szCs w:val="28"/>
          <w:lang w:eastAsia="ru-RU"/>
        </w:rPr>
        <w:t>амбулаторн</w:t>
      </w:r>
      <w:r w:rsidR="00952186" w:rsidRPr="00AD34BA">
        <w:rPr>
          <w:rFonts w:ascii="Times New Roman" w:hAnsi="Times New Roman" w:cs="Times New Roman"/>
          <w:sz w:val="28"/>
          <w:szCs w:val="28"/>
          <w:lang w:eastAsia="ru-RU"/>
        </w:rPr>
        <w:t>ых условиях</w:t>
      </w:r>
      <w:r w:rsidRPr="00AD34BA">
        <w:rPr>
          <w:rFonts w:ascii="Times New Roman" w:hAnsi="Times New Roman" w:cs="Times New Roman"/>
          <w:sz w:val="28"/>
          <w:szCs w:val="28"/>
          <w:lang w:eastAsia="ru-RU"/>
        </w:rPr>
        <w:t>, в расчете на одно застрахованное лицо</w:t>
      </w:r>
      <w:r w:rsidR="003E018B" w:rsidRPr="00AD34BA">
        <w:rPr>
          <w:rFonts w:ascii="Times New Roman" w:hAnsi="Times New Roman" w:cs="Times New Roman"/>
          <w:sz w:val="28"/>
          <w:szCs w:val="28"/>
          <w:lang w:eastAsia="ru-RU"/>
        </w:rPr>
        <w:t xml:space="preserve">, прикрепившееся к </w:t>
      </w:r>
      <w:r w:rsidR="00D3059A" w:rsidRPr="00AD34BA">
        <w:rPr>
          <w:rFonts w:ascii="Times New Roman" w:hAnsi="Times New Roman" w:cs="Times New Roman"/>
          <w:sz w:val="28"/>
          <w:szCs w:val="28"/>
          <w:lang w:eastAsia="ru-RU"/>
        </w:rPr>
        <w:t>МО</w:t>
      </w:r>
      <w:r w:rsidR="00A6505F" w:rsidRPr="00AD34BA">
        <w:rPr>
          <w:rFonts w:ascii="Times New Roman" w:hAnsi="Times New Roman" w:cs="Times New Roman"/>
          <w:sz w:val="28"/>
          <w:szCs w:val="28"/>
          <w:lang w:eastAsia="ru-RU"/>
        </w:rPr>
        <w:t xml:space="preserve">, с учетом </w:t>
      </w:r>
      <w:r w:rsidR="008E3327" w:rsidRPr="00AD34BA">
        <w:rPr>
          <w:rFonts w:ascii="Times New Roman" w:hAnsi="Times New Roman" w:cs="Times New Roman"/>
          <w:sz w:val="28"/>
          <w:szCs w:val="28"/>
          <w:lang w:eastAsia="ru-RU"/>
        </w:rPr>
        <w:t xml:space="preserve">объективных критериев, обуславливающих </w:t>
      </w:r>
      <w:r w:rsidR="00A6505F" w:rsidRPr="00AD34BA">
        <w:rPr>
          <w:rFonts w:ascii="Times New Roman" w:hAnsi="Times New Roman" w:cs="Times New Roman"/>
          <w:sz w:val="28"/>
          <w:szCs w:val="28"/>
          <w:lang w:eastAsia="ru-RU"/>
        </w:rPr>
        <w:t xml:space="preserve">различия в затратах на </w:t>
      </w:r>
      <w:r w:rsidR="00952186" w:rsidRPr="00AD34BA">
        <w:rPr>
          <w:rFonts w:ascii="Times New Roman" w:hAnsi="Times New Roman" w:cs="Times New Roman"/>
          <w:sz w:val="28"/>
          <w:szCs w:val="28"/>
          <w:lang w:eastAsia="ru-RU"/>
        </w:rPr>
        <w:t xml:space="preserve">организацию и </w:t>
      </w:r>
      <w:r w:rsidR="00A6505F" w:rsidRPr="00AD34BA">
        <w:rPr>
          <w:rFonts w:ascii="Times New Roman" w:hAnsi="Times New Roman" w:cs="Times New Roman"/>
          <w:sz w:val="28"/>
          <w:szCs w:val="28"/>
          <w:lang w:eastAsia="ru-RU"/>
        </w:rPr>
        <w:t xml:space="preserve">оказание </w:t>
      </w:r>
      <w:r w:rsidR="00DB48FC" w:rsidRPr="00AD34BA">
        <w:rPr>
          <w:rFonts w:ascii="Times New Roman" w:hAnsi="Times New Roman" w:cs="Times New Roman"/>
          <w:sz w:val="28"/>
          <w:szCs w:val="28"/>
          <w:lang w:eastAsia="ru-RU"/>
        </w:rPr>
        <w:t>медицинской помощи</w:t>
      </w:r>
      <w:r w:rsidR="00EE4563" w:rsidRPr="00AD34BA">
        <w:rPr>
          <w:rFonts w:ascii="Times New Roman" w:hAnsi="Times New Roman" w:cs="Times New Roman"/>
          <w:sz w:val="28"/>
          <w:szCs w:val="28"/>
          <w:lang w:eastAsia="ru-RU"/>
        </w:rPr>
        <w:t xml:space="preserve"> (половозрастная структура прикрепившегося населения, </w:t>
      </w:r>
      <w:r w:rsidR="00B95FF2" w:rsidRPr="00AD34BA">
        <w:rPr>
          <w:rFonts w:ascii="Times New Roman" w:hAnsi="Times New Roman" w:cs="Times New Roman"/>
          <w:sz w:val="28"/>
          <w:szCs w:val="28"/>
          <w:lang w:eastAsia="ru-RU"/>
        </w:rPr>
        <w:t xml:space="preserve">наличие в структуре </w:t>
      </w:r>
      <w:r w:rsidR="001E462C" w:rsidRPr="00AD34BA">
        <w:rPr>
          <w:rFonts w:ascii="Times New Roman" w:hAnsi="Times New Roman" w:cs="Times New Roman"/>
          <w:sz w:val="28"/>
          <w:szCs w:val="28"/>
          <w:lang w:eastAsia="ru-RU"/>
        </w:rPr>
        <w:t>отдельных</w:t>
      </w:r>
      <w:r w:rsidR="00C56F6D" w:rsidRPr="00AD34BA">
        <w:rPr>
          <w:rFonts w:ascii="Times New Roman" w:hAnsi="Times New Roman" w:cs="Times New Roman"/>
          <w:sz w:val="28"/>
          <w:szCs w:val="28"/>
          <w:lang w:eastAsia="ru-RU"/>
        </w:rPr>
        <w:t xml:space="preserve"> (обособленных)</w:t>
      </w:r>
      <w:r w:rsidR="001E462C" w:rsidRPr="00AD34BA">
        <w:rPr>
          <w:rFonts w:ascii="Times New Roman" w:hAnsi="Times New Roman" w:cs="Times New Roman"/>
          <w:sz w:val="28"/>
          <w:szCs w:val="28"/>
          <w:lang w:eastAsia="ru-RU"/>
        </w:rPr>
        <w:t xml:space="preserve"> структурных подразделений</w:t>
      </w:r>
      <w:r w:rsidR="00B95FF2" w:rsidRPr="00AD34BA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EE4563" w:rsidRPr="00AD34BA">
        <w:rPr>
          <w:rFonts w:ascii="Times New Roman" w:hAnsi="Times New Roman" w:cs="Times New Roman"/>
          <w:sz w:val="28"/>
          <w:szCs w:val="28"/>
          <w:lang w:eastAsia="ru-RU"/>
        </w:rPr>
        <w:t>особенности расселения</w:t>
      </w:r>
      <w:r w:rsidR="00B95FF2" w:rsidRPr="00AD34BA">
        <w:rPr>
          <w:rFonts w:ascii="Times New Roman" w:hAnsi="Times New Roman" w:cs="Times New Roman"/>
          <w:sz w:val="28"/>
          <w:szCs w:val="28"/>
          <w:lang w:eastAsia="ru-RU"/>
        </w:rPr>
        <w:t xml:space="preserve"> и плотность  населения</w:t>
      </w:r>
      <w:r w:rsidR="0051684E" w:rsidRPr="00AD34BA">
        <w:rPr>
          <w:rFonts w:ascii="Times New Roman" w:hAnsi="Times New Roman" w:cs="Times New Roman"/>
          <w:sz w:val="28"/>
          <w:szCs w:val="28"/>
          <w:lang w:eastAsia="ru-RU"/>
        </w:rPr>
        <w:t xml:space="preserve"> на территории обслуживания</w:t>
      </w:r>
      <w:r w:rsidR="00B95FF2" w:rsidRPr="00AD34BA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2A575C" w:rsidRPr="00AD34BA">
        <w:rPr>
          <w:rFonts w:ascii="Times New Roman" w:hAnsi="Times New Roman" w:cs="Times New Roman"/>
          <w:sz w:val="28"/>
          <w:szCs w:val="28"/>
          <w:lang w:eastAsia="ru-RU"/>
        </w:rPr>
        <w:t xml:space="preserve"> уровень расходов на содержание МО </w:t>
      </w:r>
      <w:r w:rsidR="00B95FF2" w:rsidRPr="00AD34BA">
        <w:rPr>
          <w:rFonts w:ascii="Times New Roman" w:hAnsi="Times New Roman" w:cs="Times New Roman"/>
          <w:sz w:val="28"/>
          <w:szCs w:val="28"/>
          <w:lang w:eastAsia="ru-RU"/>
        </w:rPr>
        <w:t>и т.п.)</w:t>
      </w:r>
      <w:r w:rsidR="003E018B" w:rsidRPr="00AD34BA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CB6DBA" w:rsidRPr="00AD34BA" w:rsidRDefault="00E445DB" w:rsidP="0035715B">
      <w:pPr>
        <w:spacing w:after="0" w:line="240" w:lineRule="auto"/>
        <w:ind w:firstLine="709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r w:rsidRPr="00AD34BA">
        <w:rPr>
          <w:rFonts w:ascii="Times New Roman" w:hAnsi="Times New Roman" w:cs="Times New Roman"/>
          <w:sz w:val="28"/>
          <w:szCs w:val="28"/>
          <w:lang w:eastAsia="ru-RU"/>
        </w:rPr>
        <w:t>1.</w:t>
      </w:r>
      <w:r w:rsidR="00952186" w:rsidRPr="00AD34B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B6DBA" w:rsidRPr="00AD34BA">
        <w:rPr>
          <w:rFonts w:ascii="Times New Roman" w:hAnsi="Times New Roman" w:cs="Times New Roman"/>
          <w:sz w:val="28"/>
          <w:szCs w:val="28"/>
          <w:lang w:eastAsia="ru-RU"/>
        </w:rPr>
        <w:t>Для расчета дифференцированных п</w:t>
      </w:r>
      <w:r w:rsidR="00CB6DBA" w:rsidRPr="00AD34BA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одушевых нормативов ТФОМС </w:t>
      </w:r>
      <w:r w:rsidR="00080957" w:rsidRPr="00AD34BA">
        <w:rPr>
          <w:rFonts w:ascii="Times New Roman" w:eastAsia="Georgia" w:hAnsi="Times New Roman" w:cs="Times New Roman"/>
          <w:sz w:val="28"/>
          <w:szCs w:val="28"/>
          <w:lang w:eastAsia="ru-RU"/>
        </w:rPr>
        <w:t>определяет</w:t>
      </w:r>
      <w:r w:rsidR="00952186" w:rsidRPr="00AD34BA">
        <w:rPr>
          <w:rFonts w:ascii="Times New Roman" w:eastAsia="Georgia" w:hAnsi="Times New Roman" w:cs="Times New Roman"/>
          <w:sz w:val="28"/>
          <w:szCs w:val="28"/>
          <w:lang w:eastAsia="ru-RU"/>
        </w:rPr>
        <w:t>ся</w:t>
      </w:r>
      <w:r w:rsidR="00CB6DBA" w:rsidRPr="00AD34BA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базовый (средн</w:t>
      </w:r>
      <w:r w:rsidR="00B3574D" w:rsidRPr="00AD34BA">
        <w:rPr>
          <w:rFonts w:ascii="Times New Roman" w:eastAsia="Georgia" w:hAnsi="Times New Roman" w:cs="Times New Roman"/>
          <w:sz w:val="28"/>
          <w:szCs w:val="28"/>
          <w:lang w:eastAsia="ru-RU"/>
        </w:rPr>
        <w:t>ий</w:t>
      </w:r>
      <w:r w:rsidR="00CB6DBA" w:rsidRPr="00AD34BA">
        <w:rPr>
          <w:rFonts w:ascii="Times New Roman" w:eastAsia="Georgia" w:hAnsi="Times New Roman" w:cs="Times New Roman"/>
          <w:sz w:val="28"/>
          <w:szCs w:val="28"/>
          <w:lang w:eastAsia="ru-RU"/>
        </w:rPr>
        <w:t>) подушевой норматив финансирования  медицинской помощи, оказываемой в амбулаторных условиях, по следующей формуле:</w:t>
      </w:r>
    </w:p>
    <w:p w:rsidR="00CB6DBA" w:rsidRPr="00AD34BA" w:rsidRDefault="00CB6DBA" w:rsidP="00090C50">
      <w:pPr>
        <w:spacing w:after="0" w:line="240" w:lineRule="auto"/>
        <w:jc w:val="both"/>
        <w:rPr>
          <w:rFonts w:ascii="Times New Roman" w:eastAsia="Georgia" w:hAnsi="Times New Roman" w:cs="Times New Roman"/>
          <w:b/>
          <w:sz w:val="28"/>
          <w:szCs w:val="28"/>
          <w:lang w:eastAsia="ru-RU"/>
        </w:rPr>
      </w:pPr>
    </w:p>
    <w:p w:rsidR="00CB6DBA" w:rsidRPr="00AD34BA" w:rsidRDefault="00CB6DBA" w:rsidP="0035715B">
      <w:pPr>
        <w:spacing w:after="0" w:line="240" w:lineRule="auto"/>
        <w:ind w:left="709"/>
        <w:jc w:val="both"/>
        <w:rPr>
          <w:rFonts w:ascii="Times New Roman" w:eastAsia="Georgia" w:hAnsi="Times New Roman" w:cs="Times New Roman"/>
          <w:sz w:val="28"/>
          <w:szCs w:val="28"/>
          <w:vertAlign w:val="subscript"/>
          <w:lang w:eastAsia="ru-RU"/>
        </w:rPr>
      </w:pPr>
      <w:r w:rsidRPr="00AD34BA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ПНбаз(апп)=(ОФ</w:t>
      </w:r>
      <w:r w:rsidRPr="00AD34BA">
        <w:rPr>
          <w:rFonts w:ascii="Times New Roman" w:eastAsia="Georgia" w:hAnsi="Times New Roman" w:cs="Times New Roman"/>
          <w:b/>
          <w:sz w:val="28"/>
          <w:szCs w:val="28"/>
          <w:vertAlign w:val="subscript"/>
          <w:lang w:eastAsia="ru-RU"/>
        </w:rPr>
        <w:t>тп(апп)</w:t>
      </w:r>
      <w:r w:rsidR="00A20AAD" w:rsidRPr="00AD34BA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–ОС</w:t>
      </w:r>
      <w:r w:rsidR="00A20AAD" w:rsidRPr="00AD34BA">
        <w:rPr>
          <w:rFonts w:ascii="Times New Roman" w:eastAsia="Georgia" w:hAnsi="Times New Roman" w:cs="Times New Roman"/>
          <w:b/>
          <w:sz w:val="28"/>
          <w:szCs w:val="28"/>
          <w:vertAlign w:val="subscript"/>
          <w:lang w:eastAsia="ru-RU"/>
        </w:rPr>
        <w:t>мтр</w:t>
      </w:r>
      <w:r w:rsidR="00A20AAD" w:rsidRPr="00AD34BA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-</w:t>
      </w:r>
      <w:r w:rsidRPr="00AD34BA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ОС</w:t>
      </w:r>
      <w:r w:rsidRPr="00AD34BA">
        <w:rPr>
          <w:rFonts w:ascii="Times New Roman" w:eastAsia="Georgia" w:hAnsi="Times New Roman" w:cs="Times New Roman"/>
          <w:b/>
          <w:sz w:val="28"/>
          <w:szCs w:val="28"/>
          <w:vertAlign w:val="subscript"/>
          <w:lang w:eastAsia="ru-RU"/>
        </w:rPr>
        <w:t>ео</w:t>
      </w:r>
      <w:r w:rsidRPr="00AD34BA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)/Чз/Км</w:t>
      </w:r>
      <w:r w:rsidRPr="00D27DE4">
        <w:rPr>
          <w:rFonts w:ascii="Times New Roman" w:eastAsia="Georgia" w:hAnsi="Times New Roman" w:cs="Times New Roman"/>
          <w:sz w:val="28"/>
          <w:szCs w:val="28"/>
          <w:lang w:eastAsia="ru-RU"/>
        </w:rPr>
        <w:t>,</w:t>
      </w:r>
      <w:r w:rsidR="0035715B" w:rsidRPr="00AD34BA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 </w:t>
      </w:r>
      <w:r w:rsidRPr="00AD34BA">
        <w:rPr>
          <w:rFonts w:ascii="Times New Roman" w:eastAsia="Georgia" w:hAnsi="Times New Roman" w:cs="Times New Roman"/>
          <w:sz w:val="28"/>
          <w:szCs w:val="28"/>
          <w:lang w:eastAsia="ru-RU"/>
        </w:rPr>
        <w:t>где</w:t>
      </w:r>
      <w:r w:rsidR="0035715B" w:rsidRPr="00AD34BA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:   </w:t>
      </w:r>
      <w:r w:rsidRPr="00AD34BA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          </w:t>
      </w:r>
      <w:r w:rsidR="002920BF" w:rsidRPr="00AD34BA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 </w:t>
      </w:r>
      <w:r w:rsidRPr="00AD34BA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      </w:t>
      </w:r>
      <w:r w:rsidR="00A65EFB" w:rsidRPr="00AD34BA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 </w:t>
      </w:r>
      <w:r w:rsidR="00A20AAD" w:rsidRPr="00AD34BA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 </w:t>
      </w:r>
      <w:r w:rsidRPr="00AD34BA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  </w:t>
      </w:r>
      <w:r w:rsidR="00952186" w:rsidRPr="00AD34BA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  </w:t>
      </w:r>
      <w:r w:rsidR="00090C50" w:rsidRPr="00AD34BA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       </w:t>
      </w:r>
      <w:r w:rsidRPr="00AD34BA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         </w:t>
      </w:r>
      <w:r w:rsidRPr="00AD34BA">
        <w:rPr>
          <w:rFonts w:ascii="Times New Roman" w:eastAsia="Georgia" w:hAnsi="Times New Roman" w:cs="Times New Roman"/>
          <w:sz w:val="28"/>
          <w:szCs w:val="28"/>
          <w:lang w:eastAsia="ru-RU"/>
        </w:rPr>
        <w:t>(1)</w:t>
      </w:r>
      <w:r w:rsidRPr="00AD34BA">
        <w:rPr>
          <w:rFonts w:ascii="Times New Roman" w:eastAsia="Georgia" w:hAnsi="Times New Roman" w:cs="Times New Roman"/>
          <w:b/>
          <w:sz w:val="28"/>
          <w:szCs w:val="28"/>
          <w:vertAlign w:val="subscript"/>
          <w:lang w:eastAsia="ru-RU"/>
        </w:rPr>
        <w:t xml:space="preserve">             </w:t>
      </w:r>
    </w:p>
    <w:tbl>
      <w:tblPr>
        <w:tblW w:w="11758" w:type="dxa"/>
        <w:tblLook w:val="00A0" w:firstRow="1" w:lastRow="0" w:firstColumn="1" w:lastColumn="0" w:noHBand="0" w:noVBand="0"/>
      </w:tblPr>
      <w:tblGrid>
        <w:gridCol w:w="8472"/>
        <w:gridCol w:w="3286"/>
      </w:tblGrid>
      <w:tr w:rsidR="00CB6DBA" w:rsidRPr="00AD34BA" w:rsidTr="00952186">
        <w:trPr>
          <w:trHeight w:val="409"/>
        </w:trPr>
        <w:tc>
          <w:tcPr>
            <w:tcW w:w="8472" w:type="dxa"/>
          </w:tcPr>
          <w:p w:rsidR="00CB6DBA" w:rsidRPr="00AD34BA" w:rsidRDefault="00CB6DBA" w:rsidP="00090C50">
            <w:pPr>
              <w:spacing w:after="0" w:line="240" w:lineRule="auto"/>
              <w:jc w:val="both"/>
              <w:rPr>
                <w:rFonts w:ascii="Times New Roman" w:eastAsia="Georg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86" w:type="dxa"/>
          </w:tcPr>
          <w:p w:rsidR="00CB6DBA" w:rsidRPr="00AD34BA" w:rsidRDefault="00CB6DBA" w:rsidP="00090C50">
            <w:pPr>
              <w:spacing w:after="0" w:line="240" w:lineRule="auto"/>
              <w:ind w:left="884" w:hanging="1424"/>
              <w:jc w:val="both"/>
              <w:rPr>
                <w:rFonts w:ascii="Times New Roman" w:eastAsia="Georgia" w:hAnsi="Times New Roman" w:cs="Times New Roman"/>
                <w:sz w:val="28"/>
                <w:szCs w:val="28"/>
                <w:lang w:eastAsia="ru-RU"/>
              </w:rPr>
            </w:pPr>
            <w:r w:rsidRPr="00AD34BA">
              <w:rPr>
                <w:rFonts w:ascii="Times New Roman" w:eastAsia="Georgia" w:hAnsi="Times New Roman" w:cs="Times New Roman"/>
                <w:sz w:val="28"/>
                <w:szCs w:val="28"/>
                <w:lang w:eastAsia="ru-RU"/>
              </w:rPr>
              <w:t xml:space="preserve">                </w:t>
            </w:r>
          </w:p>
        </w:tc>
      </w:tr>
    </w:tbl>
    <w:p w:rsidR="00CB6DBA" w:rsidRPr="00AD34BA" w:rsidRDefault="00CB6DBA" w:rsidP="0035715B">
      <w:pPr>
        <w:tabs>
          <w:tab w:val="num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D34BA">
        <w:rPr>
          <w:rFonts w:ascii="Times New Roman" w:hAnsi="Times New Roman" w:cs="Times New Roman"/>
          <w:b/>
          <w:sz w:val="28"/>
          <w:szCs w:val="28"/>
          <w:lang w:eastAsia="ru-RU"/>
        </w:rPr>
        <w:t>ПНбаз(</w:t>
      </w:r>
      <w:r w:rsidR="00F07820" w:rsidRPr="00AD34BA">
        <w:rPr>
          <w:rFonts w:ascii="Times New Roman" w:hAnsi="Times New Roman" w:cs="Times New Roman"/>
          <w:b/>
          <w:sz w:val="28"/>
          <w:szCs w:val="28"/>
          <w:lang w:eastAsia="ru-RU"/>
        </w:rPr>
        <w:t>апп</w:t>
      </w:r>
      <w:r w:rsidRPr="00AD34BA">
        <w:rPr>
          <w:rFonts w:ascii="Times New Roman" w:hAnsi="Times New Roman" w:cs="Times New Roman"/>
          <w:b/>
          <w:sz w:val="28"/>
          <w:szCs w:val="28"/>
          <w:lang w:eastAsia="ru-RU"/>
        </w:rPr>
        <w:t>)</w:t>
      </w:r>
      <w:r w:rsidRPr="00AD34BA">
        <w:rPr>
          <w:rFonts w:ascii="Times New Roman" w:hAnsi="Times New Roman" w:cs="Times New Roman"/>
          <w:sz w:val="28"/>
          <w:szCs w:val="28"/>
          <w:lang w:eastAsia="ru-RU"/>
        </w:rPr>
        <w:t xml:space="preserve"> – базовый  (средн</w:t>
      </w:r>
      <w:r w:rsidR="001603D3" w:rsidRPr="00AD34BA">
        <w:rPr>
          <w:rFonts w:ascii="Times New Roman" w:hAnsi="Times New Roman" w:cs="Times New Roman"/>
          <w:sz w:val="28"/>
          <w:szCs w:val="28"/>
          <w:lang w:eastAsia="ru-RU"/>
        </w:rPr>
        <w:t>ий</w:t>
      </w:r>
      <w:r w:rsidRPr="00AD34BA">
        <w:rPr>
          <w:rFonts w:ascii="Times New Roman" w:hAnsi="Times New Roman" w:cs="Times New Roman"/>
          <w:sz w:val="28"/>
          <w:szCs w:val="28"/>
          <w:lang w:eastAsia="ru-RU"/>
        </w:rPr>
        <w:t xml:space="preserve">)  подушевой норматив финансирования  </w:t>
      </w:r>
      <w:r w:rsidR="00F07820" w:rsidRPr="00AD34BA">
        <w:rPr>
          <w:rFonts w:ascii="Times New Roman" w:hAnsi="Times New Roman" w:cs="Times New Roman"/>
          <w:sz w:val="28"/>
          <w:szCs w:val="28"/>
          <w:lang w:eastAsia="ru-RU"/>
        </w:rPr>
        <w:t xml:space="preserve">амбулаторной </w:t>
      </w:r>
      <w:r w:rsidRPr="00AD34BA">
        <w:rPr>
          <w:rFonts w:ascii="Times New Roman" w:hAnsi="Times New Roman" w:cs="Times New Roman"/>
          <w:sz w:val="28"/>
          <w:szCs w:val="28"/>
          <w:lang w:eastAsia="ru-RU"/>
        </w:rPr>
        <w:t>медицинской помощи</w:t>
      </w:r>
      <w:r w:rsidR="00DA725D" w:rsidRPr="00AD34BA">
        <w:rPr>
          <w:rFonts w:ascii="Times New Roman" w:hAnsi="Times New Roman" w:cs="Times New Roman"/>
          <w:sz w:val="28"/>
          <w:szCs w:val="28"/>
          <w:lang w:eastAsia="ru-RU"/>
        </w:rPr>
        <w:t xml:space="preserve"> на прикрепившихся лиц</w:t>
      </w:r>
      <w:r w:rsidRPr="00AD34BA">
        <w:rPr>
          <w:rFonts w:ascii="Times New Roman" w:hAnsi="Times New Roman" w:cs="Times New Roman"/>
          <w:sz w:val="28"/>
          <w:szCs w:val="28"/>
          <w:lang w:eastAsia="ru-RU"/>
        </w:rPr>
        <w:t>,  в расчете на месяц</w:t>
      </w:r>
      <w:r w:rsidR="0035715B" w:rsidRPr="00AD34BA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CB6DBA" w:rsidRPr="00AD34BA" w:rsidRDefault="00CB6DBA" w:rsidP="003571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D34BA">
        <w:rPr>
          <w:rFonts w:ascii="Times New Roman" w:hAnsi="Times New Roman" w:cs="Times New Roman"/>
          <w:b/>
          <w:sz w:val="28"/>
          <w:szCs w:val="28"/>
          <w:lang w:eastAsia="ru-RU"/>
        </w:rPr>
        <w:t>ОФтп(</w:t>
      </w:r>
      <w:r w:rsidR="00080957" w:rsidRPr="00AD34BA">
        <w:rPr>
          <w:rFonts w:ascii="Times New Roman" w:hAnsi="Times New Roman" w:cs="Times New Roman"/>
          <w:b/>
          <w:sz w:val="28"/>
          <w:szCs w:val="28"/>
          <w:lang w:eastAsia="ru-RU"/>
        </w:rPr>
        <w:t>апп</w:t>
      </w:r>
      <w:r w:rsidRPr="00AD34B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)  </w:t>
      </w:r>
      <w:r w:rsidRPr="00AD34BA">
        <w:rPr>
          <w:rFonts w:ascii="Times New Roman" w:hAnsi="Times New Roman" w:cs="Times New Roman"/>
          <w:sz w:val="28"/>
          <w:szCs w:val="28"/>
          <w:lang w:eastAsia="ru-RU"/>
        </w:rPr>
        <w:t xml:space="preserve">- объем финансовых средств, предусмотренных Программой ОМС на  оплату </w:t>
      </w:r>
      <w:r w:rsidR="00080957" w:rsidRPr="00AD34BA">
        <w:rPr>
          <w:rFonts w:ascii="Times New Roman" w:hAnsi="Times New Roman" w:cs="Times New Roman"/>
          <w:sz w:val="28"/>
          <w:szCs w:val="28"/>
          <w:lang w:eastAsia="ru-RU"/>
        </w:rPr>
        <w:t xml:space="preserve">амбулаторной медицинской помощи </w:t>
      </w:r>
      <w:r w:rsidRPr="00AD34BA">
        <w:rPr>
          <w:rFonts w:ascii="Times New Roman" w:hAnsi="Times New Roman" w:cs="Times New Roman"/>
          <w:sz w:val="28"/>
          <w:szCs w:val="28"/>
          <w:lang w:eastAsia="ru-RU"/>
        </w:rPr>
        <w:t xml:space="preserve"> на планируемый период</w:t>
      </w:r>
      <w:r w:rsidR="0035715B" w:rsidRPr="00AD34BA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A20AAD" w:rsidRPr="00AD34BA" w:rsidRDefault="00A20AAD" w:rsidP="003571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D34BA">
        <w:rPr>
          <w:rFonts w:ascii="Times New Roman" w:hAnsi="Times New Roman" w:cs="Times New Roman"/>
          <w:b/>
          <w:sz w:val="28"/>
          <w:szCs w:val="28"/>
          <w:lang w:eastAsia="ru-RU"/>
        </w:rPr>
        <w:t>ОСмтр</w:t>
      </w:r>
      <w:r w:rsidRPr="00AD34BA">
        <w:rPr>
          <w:rFonts w:ascii="Times New Roman" w:hAnsi="Times New Roman" w:cs="Times New Roman"/>
          <w:sz w:val="28"/>
          <w:szCs w:val="28"/>
          <w:lang w:eastAsia="ru-RU"/>
        </w:rPr>
        <w:t xml:space="preserve"> – объем финансовых средств на оплату амбулаторной медицинской помощи, оказанной застрахованным лицам за пределами Свердловской области;</w:t>
      </w:r>
    </w:p>
    <w:p w:rsidR="00CB6DBA" w:rsidRPr="00AD34BA" w:rsidRDefault="00CB6DBA" w:rsidP="003571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D34BA">
        <w:rPr>
          <w:rFonts w:ascii="Times New Roman" w:hAnsi="Times New Roman" w:cs="Times New Roman"/>
          <w:b/>
          <w:sz w:val="28"/>
          <w:szCs w:val="28"/>
          <w:lang w:eastAsia="ru-RU"/>
        </w:rPr>
        <w:t>ОС</w:t>
      </w:r>
      <w:r w:rsidR="00080957" w:rsidRPr="00AD34BA">
        <w:rPr>
          <w:rFonts w:ascii="Times New Roman" w:hAnsi="Times New Roman" w:cs="Times New Roman"/>
          <w:b/>
          <w:sz w:val="28"/>
          <w:szCs w:val="28"/>
          <w:lang w:eastAsia="ru-RU"/>
        </w:rPr>
        <w:t>ео</w:t>
      </w:r>
      <w:r w:rsidRPr="00AD34BA">
        <w:rPr>
          <w:rFonts w:ascii="Times New Roman" w:hAnsi="Times New Roman" w:cs="Times New Roman"/>
          <w:sz w:val="28"/>
          <w:szCs w:val="28"/>
          <w:lang w:eastAsia="ru-RU"/>
        </w:rPr>
        <w:t xml:space="preserve"> – объем средств, предназначенных для оплаты </w:t>
      </w:r>
      <w:r w:rsidR="00080957" w:rsidRPr="00AD34BA">
        <w:rPr>
          <w:rFonts w:ascii="Times New Roman" w:hAnsi="Times New Roman" w:cs="Times New Roman"/>
          <w:sz w:val="28"/>
          <w:szCs w:val="28"/>
          <w:lang w:eastAsia="ru-RU"/>
        </w:rPr>
        <w:t xml:space="preserve">амбулаторной </w:t>
      </w:r>
      <w:r w:rsidRPr="00AD34BA">
        <w:rPr>
          <w:rFonts w:ascii="Times New Roman" w:hAnsi="Times New Roman" w:cs="Times New Roman"/>
          <w:sz w:val="28"/>
          <w:szCs w:val="28"/>
          <w:lang w:eastAsia="ru-RU"/>
        </w:rPr>
        <w:t xml:space="preserve"> медицинской помощи</w:t>
      </w:r>
      <w:r w:rsidR="00080957" w:rsidRPr="00AD34BA">
        <w:rPr>
          <w:rFonts w:ascii="Times New Roman" w:hAnsi="Times New Roman" w:cs="Times New Roman"/>
          <w:sz w:val="28"/>
          <w:szCs w:val="28"/>
          <w:lang w:eastAsia="ru-RU"/>
        </w:rPr>
        <w:t xml:space="preserve"> по видам, финансовое обеспечение которых осуще</w:t>
      </w:r>
      <w:r w:rsidR="00B3574D" w:rsidRPr="00AD34BA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080957" w:rsidRPr="00AD34BA">
        <w:rPr>
          <w:rFonts w:ascii="Times New Roman" w:hAnsi="Times New Roman" w:cs="Times New Roman"/>
          <w:sz w:val="28"/>
          <w:szCs w:val="28"/>
          <w:lang w:eastAsia="ru-RU"/>
        </w:rPr>
        <w:t>твляется</w:t>
      </w:r>
      <w:r w:rsidRPr="00AD34BA">
        <w:rPr>
          <w:rFonts w:ascii="Times New Roman" w:hAnsi="Times New Roman" w:cs="Times New Roman"/>
          <w:sz w:val="28"/>
          <w:szCs w:val="28"/>
          <w:lang w:eastAsia="ru-RU"/>
        </w:rPr>
        <w:t xml:space="preserve">  за единицу объема (</w:t>
      </w:r>
      <w:r w:rsidR="001603D3" w:rsidRPr="00AD34BA">
        <w:rPr>
          <w:rFonts w:ascii="Times New Roman" w:hAnsi="Times New Roman" w:cs="Times New Roman"/>
          <w:sz w:val="28"/>
          <w:szCs w:val="28"/>
          <w:lang w:eastAsia="ru-RU"/>
        </w:rPr>
        <w:t xml:space="preserve">за медицинскую услугу, </w:t>
      </w:r>
      <w:r w:rsidR="00080957" w:rsidRPr="00AD34BA">
        <w:rPr>
          <w:rFonts w:ascii="Times New Roman" w:hAnsi="Times New Roman" w:cs="Times New Roman"/>
          <w:sz w:val="28"/>
          <w:szCs w:val="28"/>
          <w:lang w:eastAsia="ru-RU"/>
        </w:rPr>
        <w:t>посещение, обращение (законченный случай)</w:t>
      </w:r>
      <w:r w:rsidR="0035715B" w:rsidRPr="00AD34BA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CB6DBA" w:rsidRPr="00AD34BA" w:rsidRDefault="00CB6DBA" w:rsidP="0035715B">
      <w:pPr>
        <w:tabs>
          <w:tab w:val="num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D34BA">
        <w:rPr>
          <w:rFonts w:ascii="Times New Roman" w:hAnsi="Times New Roman" w:cs="Times New Roman"/>
          <w:b/>
          <w:sz w:val="28"/>
          <w:szCs w:val="28"/>
          <w:lang w:eastAsia="ru-RU"/>
        </w:rPr>
        <w:t>Чз</w:t>
      </w:r>
      <w:r w:rsidRPr="00AD34BA">
        <w:rPr>
          <w:rFonts w:ascii="Times New Roman" w:hAnsi="Times New Roman" w:cs="Times New Roman"/>
          <w:sz w:val="28"/>
          <w:szCs w:val="28"/>
          <w:lang w:eastAsia="ru-RU"/>
        </w:rPr>
        <w:t xml:space="preserve"> - численность застрахованного  населения Свердловской области на первое число месяца, предшествующего расчетному периоду</w:t>
      </w:r>
      <w:r w:rsidR="0035715B" w:rsidRPr="00AD34BA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CB6DBA" w:rsidRPr="00AD34BA" w:rsidRDefault="00CB6DBA" w:rsidP="0035715B">
      <w:pPr>
        <w:tabs>
          <w:tab w:val="num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D34BA">
        <w:rPr>
          <w:rFonts w:ascii="Times New Roman" w:hAnsi="Times New Roman" w:cs="Times New Roman"/>
          <w:b/>
          <w:sz w:val="28"/>
          <w:szCs w:val="28"/>
          <w:lang w:eastAsia="ru-RU"/>
        </w:rPr>
        <w:t>Км</w:t>
      </w:r>
      <w:r w:rsidRPr="00AD34BA">
        <w:rPr>
          <w:rFonts w:ascii="Times New Roman" w:hAnsi="Times New Roman" w:cs="Times New Roman"/>
          <w:sz w:val="28"/>
          <w:szCs w:val="28"/>
          <w:lang w:eastAsia="ru-RU"/>
        </w:rPr>
        <w:t xml:space="preserve"> – количество месяцев в планируемом периоде. </w:t>
      </w:r>
    </w:p>
    <w:p w:rsidR="00675698" w:rsidRPr="00AD34BA" w:rsidRDefault="00675698" w:rsidP="003571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D34BA">
        <w:rPr>
          <w:rFonts w:ascii="Times New Roman" w:hAnsi="Times New Roman" w:cs="Times New Roman"/>
          <w:sz w:val="28"/>
          <w:szCs w:val="28"/>
          <w:lang w:eastAsia="ru-RU"/>
        </w:rPr>
        <w:t>2. При расчете базового подушевого норматива финансирования  не учитываются расходы на оплату:</w:t>
      </w:r>
    </w:p>
    <w:p w:rsidR="00DA725D" w:rsidRPr="00AD34BA" w:rsidRDefault="00DA725D" w:rsidP="00090C50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34BA">
        <w:rPr>
          <w:rFonts w:ascii="Times New Roman" w:hAnsi="Times New Roman" w:cs="Times New Roman"/>
          <w:sz w:val="28"/>
          <w:szCs w:val="28"/>
        </w:rPr>
        <w:t>- стоматологической помощи, в том числе в неотложной форме;</w:t>
      </w:r>
    </w:p>
    <w:p w:rsidR="00DA725D" w:rsidRPr="00AD34BA" w:rsidRDefault="00DA725D" w:rsidP="00090C50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34BA">
        <w:rPr>
          <w:rFonts w:ascii="Times New Roman" w:hAnsi="Times New Roman" w:cs="Times New Roman"/>
          <w:sz w:val="28"/>
          <w:szCs w:val="28"/>
        </w:rPr>
        <w:t>- медицинских услуг в Центрах здоровья;</w:t>
      </w:r>
    </w:p>
    <w:p w:rsidR="00DA725D" w:rsidRPr="00AD34BA" w:rsidRDefault="00DA725D" w:rsidP="00090C50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34BA">
        <w:rPr>
          <w:rFonts w:ascii="Times New Roman" w:hAnsi="Times New Roman" w:cs="Times New Roman"/>
          <w:sz w:val="28"/>
          <w:szCs w:val="28"/>
        </w:rPr>
        <w:lastRenderedPageBreak/>
        <w:t>- законченных случаев диспансеризации отдельных категорий граждан, порядки проведения которых установлены нормативными документами Минздрава России;</w:t>
      </w:r>
    </w:p>
    <w:p w:rsidR="00DA725D" w:rsidRPr="00AD34BA" w:rsidRDefault="00DA725D" w:rsidP="00090C50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34BA">
        <w:rPr>
          <w:rFonts w:ascii="Times New Roman" w:hAnsi="Times New Roman" w:cs="Times New Roman"/>
          <w:sz w:val="28"/>
          <w:szCs w:val="28"/>
        </w:rPr>
        <w:t>- законченных случаев профилактических медицинских осмотров несовершеннолетних;</w:t>
      </w:r>
    </w:p>
    <w:p w:rsidR="00DA725D" w:rsidRPr="00AD34BA" w:rsidRDefault="00DA725D" w:rsidP="00090C50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34BA">
        <w:rPr>
          <w:rFonts w:ascii="Times New Roman" w:hAnsi="Times New Roman" w:cs="Times New Roman"/>
          <w:sz w:val="28"/>
          <w:szCs w:val="28"/>
        </w:rPr>
        <w:t>- профилактических медицинских осмотров взрослого населения (в возрасте 18 лет и старше);</w:t>
      </w:r>
    </w:p>
    <w:p w:rsidR="00DA725D" w:rsidRPr="00AD34BA" w:rsidRDefault="00DA725D" w:rsidP="00090C50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34BA">
        <w:rPr>
          <w:rFonts w:ascii="Times New Roman" w:hAnsi="Times New Roman" w:cs="Times New Roman"/>
          <w:sz w:val="28"/>
          <w:szCs w:val="28"/>
        </w:rPr>
        <w:t>- неотложной медицинской помощи, оказываемой лицензированными отделениями (кабинетами), являющимися структурными подразделениями в составе медицинской организации, в том числе на дому и по месту выезда бригады неотложной помощи;</w:t>
      </w:r>
    </w:p>
    <w:p w:rsidR="00DA725D" w:rsidRPr="00AD34BA" w:rsidRDefault="00DA725D" w:rsidP="00090C50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34BA">
        <w:rPr>
          <w:rFonts w:ascii="Times New Roman" w:hAnsi="Times New Roman" w:cs="Times New Roman"/>
          <w:sz w:val="28"/>
          <w:szCs w:val="28"/>
        </w:rPr>
        <w:t>- переноса криоконсервированных эмбрионов в полость матки при оказании медицинской помощи методом экстракорпорального оплодотворения (неполный цикл);</w:t>
      </w:r>
    </w:p>
    <w:p w:rsidR="00DA725D" w:rsidRPr="00AD34BA" w:rsidRDefault="00DA725D" w:rsidP="00090C50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34BA">
        <w:rPr>
          <w:rFonts w:ascii="Times New Roman" w:hAnsi="Times New Roman" w:cs="Times New Roman"/>
          <w:sz w:val="28"/>
          <w:szCs w:val="28"/>
        </w:rPr>
        <w:t>- диагностических исследований методом позитронно-эмиссионной томографии, совмещенной с компьютерной томографией;</w:t>
      </w:r>
    </w:p>
    <w:p w:rsidR="00DA725D" w:rsidRPr="00AD34BA" w:rsidRDefault="00DA725D" w:rsidP="00090C50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34BA">
        <w:rPr>
          <w:rFonts w:ascii="Times New Roman" w:hAnsi="Times New Roman" w:cs="Times New Roman"/>
          <w:sz w:val="28"/>
          <w:szCs w:val="28"/>
        </w:rPr>
        <w:t>- медицинских услуг по прерыванию беременности медикаментозным абортом;</w:t>
      </w:r>
    </w:p>
    <w:p w:rsidR="00DA725D" w:rsidRPr="00AD34BA" w:rsidRDefault="00DA725D" w:rsidP="00090C50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34BA">
        <w:rPr>
          <w:rFonts w:ascii="Times New Roman" w:hAnsi="Times New Roman" w:cs="Times New Roman"/>
          <w:sz w:val="28"/>
          <w:szCs w:val="28"/>
        </w:rPr>
        <w:t>- заместительной почечной терапии методами перитонеального диализа;</w:t>
      </w:r>
    </w:p>
    <w:p w:rsidR="00DA725D" w:rsidRPr="00AD34BA" w:rsidRDefault="00DA725D" w:rsidP="00090C50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34BA">
        <w:rPr>
          <w:rFonts w:ascii="Times New Roman" w:hAnsi="Times New Roman" w:cs="Times New Roman"/>
          <w:sz w:val="28"/>
          <w:szCs w:val="28"/>
        </w:rPr>
        <w:t xml:space="preserve">- </w:t>
      </w:r>
      <w:r w:rsidR="0035715B" w:rsidRPr="00AD34BA">
        <w:rPr>
          <w:rFonts w:ascii="Times New Roman" w:hAnsi="Times New Roman" w:cs="Times New Roman"/>
          <w:sz w:val="28"/>
          <w:szCs w:val="28"/>
        </w:rPr>
        <w:t>оказания медицинской помощи с применением телемедицинских технологий, кроме приемов (консультаций) внутри одной медицинской организации;</w:t>
      </w:r>
    </w:p>
    <w:p w:rsidR="00DA725D" w:rsidRPr="00AD34BA" w:rsidRDefault="00DA725D" w:rsidP="00090C50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34BA">
        <w:rPr>
          <w:rFonts w:ascii="Times New Roman" w:hAnsi="Times New Roman" w:cs="Times New Roman"/>
          <w:sz w:val="28"/>
          <w:szCs w:val="28"/>
        </w:rPr>
        <w:t>- посещений и скрининговых (углубленных) исследований на выявление онкологических заболеваний в соответствии с приказами МЗ СО.</w:t>
      </w:r>
    </w:p>
    <w:p w:rsidR="00237033" w:rsidRPr="00AD34BA" w:rsidRDefault="00237033" w:rsidP="00090C50">
      <w:pPr>
        <w:tabs>
          <w:tab w:val="num" w:pos="1440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94E11" w:rsidRPr="00AD34BA" w:rsidRDefault="00294E11" w:rsidP="00AD34B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r w:rsidRPr="00AD34BA">
        <w:rPr>
          <w:rFonts w:ascii="Times New Roman" w:eastAsia="Georgia" w:hAnsi="Times New Roman" w:cs="Times New Roman"/>
          <w:sz w:val="28"/>
          <w:szCs w:val="28"/>
          <w:lang w:eastAsia="ru-RU"/>
        </w:rPr>
        <w:t>Размер базового</w:t>
      </w:r>
      <w:r w:rsidR="002A575C" w:rsidRPr="00AD34BA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</w:t>
      </w:r>
      <w:r w:rsidRPr="00AD34BA">
        <w:rPr>
          <w:rFonts w:ascii="Times New Roman" w:eastAsia="Georgia" w:hAnsi="Times New Roman" w:cs="Times New Roman"/>
          <w:sz w:val="28"/>
          <w:szCs w:val="28"/>
          <w:lang w:eastAsia="ru-RU"/>
        </w:rPr>
        <w:t>подушевого норматива финансирования  медицинской помощи, оказываемой в амбулаторных условиях,  устанавливается Тарифным соглашением.</w:t>
      </w:r>
    </w:p>
    <w:p w:rsidR="00294E11" w:rsidRPr="00AD34BA" w:rsidRDefault="00294E11" w:rsidP="00090C50">
      <w:pPr>
        <w:tabs>
          <w:tab w:val="left" w:pos="426"/>
        </w:tabs>
        <w:spacing w:after="0" w:line="240" w:lineRule="auto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r w:rsidRPr="00AD34BA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      </w:t>
      </w:r>
    </w:p>
    <w:p w:rsidR="00294E11" w:rsidRPr="00AD34BA" w:rsidRDefault="00DA725D" w:rsidP="003571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D34BA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A70C60" w:rsidRPr="00AD34BA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E445DB" w:rsidRPr="00AD34B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96B8D" w:rsidRPr="00AD34BA">
        <w:rPr>
          <w:rFonts w:ascii="Times New Roman" w:hAnsi="Times New Roman" w:cs="Times New Roman"/>
          <w:sz w:val="28"/>
          <w:szCs w:val="28"/>
          <w:lang w:eastAsia="ru-RU"/>
        </w:rPr>
        <w:t>На основе базового (среднего) подушевого норматива определяются д</w:t>
      </w:r>
      <w:r w:rsidR="00294E11" w:rsidRPr="00AD34BA">
        <w:rPr>
          <w:rFonts w:ascii="Times New Roman" w:hAnsi="Times New Roman" w:cs="Times New Roman"/>
          <w:sz w:val="28"/>
          <w:szCs w:val="28"/>
          <w:lang w:eastAsia="ru-RU"/>
        </w:rPr>
        <w:t xml:space="preserve">ифференцированные подушевые нормативы  для </w:t>
      </w:r>
      <w:r w:rsidR="00A37A9D" w:rsidRPr="00AD34BA">
        <w:rPr>
          <w:rFonts w:ascii="Times New Roman" w:hAnsi="Times New Roman" w:cs="Times New Roman"/>
          <w:sz w:val="28"/>
          <w:szCs w:val="28"/>
          <w:lang w:eastAsia="ru-RU"/>
        </w:rPr>
        <w:t xml:space="preserve">однородных групп </w:t>
      </w:r>
      <w:r w:rsidR="00294E11" w:rsidRPr="00AD34BA">
        <w:rPr>
          <w:rFonts w:ascii="Times New Roman" w:hAnsi="Times New Roman" w:cs="Times New Roman"/>
          <w:sz w:val="28"/>
          <w:szCs w:val="28"/>
          <w:lang w:eastAsia="ru-RU"/>
        </w:rPr>
        <w:t>МО</w:t>
      </w:r>
      <w:r w:rsidR="00011EED" w:rsidRPr="00AD34BA">
        <w:rPr>
          <w:rFonts w:ascii="Times New Roman" w:hAnsi="Times New Roman" w:cs="Times New Roman"/>
          <w:sz w:val="28"/>
          <w:szCs w:val="28"/>
          <w:lang w:eastAsia="ru-RU"/>
        </w:rPr>
        <w:t xml:space="preserve"> по формуле</w:t>
      </w:r>
      <w:r w:rsidR="00294E11" w:rsidRPr="00AD34BA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1D3259" w:rsidRPr="00AD34BA" w:rsidRDefault="008D6FF1" w:rsidP="00090C50">
      <w:pPr>
        <w:tabs>
          <w:tab w:val="left" w:pos="426"/>
        </w:tabs>
        <w:spacing w:after="0" w:line="240" w:lineRule="auto"/>
        <w:jc w:val="both"/>
        <w:rPr>
          <w:rFonts w:ascii="Times New Roman" w:eastAsia="Georgia" w:hAnsi="Times New Roman" w:cs="Times New Roman"/>
          <w:b/>
          <w:sz w:val="28"/>
          <w:szCs w:val="28"/>
          <w:lang w:eastAsia="ru-RU"/>
        </w:rPr>
      </w:pPr>
      <w:r w:rsidRPr="00AD34BA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</w:t>
      </w:r>
      <w:r w:rsidR="005A41F5" w:rsidRPr="00AD34BA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                              </w:t>
      </w:r>
    </w:p>
    <w:p w:rsidR="008D6FF1" w:rsidRPr="00AD34BA" w:rsidRDefault="008D6FF1" w:rsidP="0035715B">
      <w:pPr>
        <w:tabs>
          <w:tab w:val="num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D34B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ДПНаппi  - </w:t>
      </w:r>
      <w:r w:rsidRPr="00AD34BA">
        <w:rPr>
          <w:rFonts w:ascii="Times New Roman" w:hAnsi="Times New Roman" w:cs="Times New Roman"/>
          <w:sz w:val="28"/>
          <w:szCs w:val="28"/>
          <w:lang w:eastAsia="ru-RU"/>
        </w:rPr>
        <w:t>дифференцированный подушевой норматив для i-той группы МО</w:t>
      </w:r>
      <w:r w:rsidR="0035715B" w:rsidRPr="00AD34BA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8D6FF1" w:rsidRPr="00AD34BA" w:rsidRDefault="008D6FF1" w:rsidP="0035715B">
      <w:pPr>
        <w:tabs>
          <w:tab w:val="num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D34BA">
        <w:rPr>
          <w:rFonts w:ascii="Times New Roman" w:hAnsi="Times New Roman" w:cs="Times New Roman"/>
          <w:b/>
          <w:sz w:val="28"/>
          <w:szCs w:val="28"/>
          <w:lang w:eastAsia="ru-RU"/>
        </w:rPr>
        <w:t>СКДинтi</w:t>
      </w:r>
      <w:r w:rsidR="00DC69FF" w:rsidRPr="00AD34B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- </w:t>
      </w:r>
      <w:r w:rsidR="00237033" w:rsidRPr="00AD34BA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AD34BA">
        <w:rPr>
          <w:rFonts w:ascii="Times New Roman" w:hAnsi="Times New Roman" w:cs="Times New Roman"/>
          <w:sz w:val="28"/>
          <w:szCs w:val="28"/>
          <w:lang w:eastAsia="ru-RU"/>
        </w:rPr>
        <w:t>редневзвешенный интегрированный коэффициент дифференциации подушевого норматива для  i-той группы МО.</w:t>
      </w:r>
    </w:p>
    <w:p w:rsidR="000D1E17" w:rsidRPr="00AD34BA" w:rsidRDefault="000D1E17" w:rsidP="0035715B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r w:rsidRPr="00AD34BA">
        <w:rPr>
          <w:rFonts w:ascii="Times New Roman" w:eastAsia="Georgia" w:hAnsi="Times New Roman" w:cs="Times New Roman"/>
          <w:sz w:val="28"/>
          <w:szCs w:val="28"/>
          <w:lang w:eastAsia="ru-RU"/>
        </w:rPr>
        <w:lastRenderedPageBreak/>
        <w:t>Средневзвешенный и</w:t>
      </w:r>
      <w:r w:rsidR="008D6FF1" w:rsidRPr="00AD34BA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нтегрированный коэффициент дифференциации </w:t>
      </w:r>
      <w:r w:rsidRPr="00AD34BA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определяется </w:t>
      </w:r>
      <w:r w:rsidR="00011EED" w:rsidRPr="00AD34BA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по </w:t>
      </w:r>
      <w:r w:rsidRPr="00AD34BA">
        <w:rPr>
          <w:rFonts w:ascii="Times New Roman" w:eastAsia="Georgia" w:hAnsi="Times New Roman" w:cs="Times New Roman"/>
          <w:sz w:val="28"/>
          <w:szCs w:val="28"/>
          <w:lang w:eastAsia="ru-RU"/>
        </w:rPr>
        <w:t>групп</w:t>
      </w:r>
      <w:r w:rsidR="00011EED" w:rsidRPr="00AD34BA">
        <w:rPr>
          <w:rFonts w:ascii="Times New Roman" w:eastAsia="Georgia" w:hAnsi="Times New Roman" w:cs="Times New Roman"/>
          <w:sz w:val="28"/>
          <w:szCs w:val="28"/>
          <w:lang w:eastAsia="ru-RU"/>
        </w:rPr>
        <w:t>ам</w:t>
      </w:r>
      <w:r w:rsidRPr="00AD34BA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МО, исходя из значений, рассчитанных </w:t>
      </w:r>
      <w:r w:rsidR="008D6FF1" w:rsidRPr="00AD34BA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по каждой МО</w:t>
      </w:r>
      <w:r w:rsidRPr="00AD34BA">
        <w:rPr>
          <w:rFonts w:ascii="Times New Roman" w:eastAsia="Georgia" w:hAnsi="Times New Roman" w:cs="Times New Roman"/>
          <w:sz w:val="28"/>
          <w:szCs w:val="28"/>
          <w:lang w:eastAsia="ru-RU"/>
        </w:rPr>
        <w:t>.</w:t>
      </w:r>
    </w:p>
    <w:p w:rsidR="008D6FF1" w:rsidRPr="00AD34BA" w:rsidRDefault="000D1E17" w:rsidP="0035715B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r w:rsidRPr="00AD34BA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Интегрированный коэффициент по МО рассчитывается </w:t>
      </w:r>
      <w:r w:rsidR="008D6FF1" w:rsidRPr="00AD34BA">
        <w:rPr>
          <w:rFonts w:ascii="Times New Roman" w:eastAsia="Georgia" w:hAnsi="Times New Roman" w:cs="Times New Roman"/>
          <w:sz w:val="28"/>
          <w:szCs w:val="28"/>
          <w:lang w:eastAsia="ru-RU"/>
        </w:rPr>
        <w:t>по следующей формуле:</w:t>
      </w:r>
    </w:p>
    <w:p w:rsidR="008D6FF1" w:rsidRPr="00AD34BA" w:rsidRDefault="008D6FF1" w:rsidP="00090C50">
      <w:pPr>
        <w:tabs>
          <w:tab w:val="left" w:pos="426"/>
        </w:tabs>
        <w:spacing w:after="0" w:line="240" w:lineRule="auto"/>
        <w:jc w:val="both"/>
        <w:rPr>
          <w:rFonts w:ascii="Times New Roman" w:eastAsia="Georgia" w:hAnsi="Times New Roman" w:cs="Times New Roman"/>
          <w:b/>
          <w:sz w:val="28"/>
          <w:szCs w:val="28"/>
          <w:lang w:eastAsia="ru-RU"/>
        </w:rPr>
      </w:pPr>
    </w:p>
    <w:p w:rsidR="008D6FF1" w:rsidRPr="00AD34BA" w:rsidRDefault="008D6FF1" w:rsidP="0035715B">
      <w:pPr>
        <w:spacing w:after="0" w:line="240" w:lineRule="auto"/>
        <w:ind w:left="709"/>
        <w:jc w:val="both"/>
        <w:rPr>
          <w:rFonts w:ascii="Times New Roman" w:eastAsia="Georgia" w:hAnsi="Times New Roman" w:cs="Times New Roman"/>
          <w:b/>
          <w:sz w:val="28"/>
          <w:szCs w:val="28"/>
          <w:lang w:eastAsia="ru-RU"/>
        </w:rPr>
      </w:pPr>
      <w:r w:rsidRPr="00AD34BA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КДинт=КДпв*КД</w:t>
      </w:r>
      <w:r w:rsidR="009F4F6F" w:rsidRPr="00AD34BA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сп</w:t>
      </w:r>
      <w:r w:rsidR="00024C7C" w:rsidRPr="00AD34BA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*КДзп</w:t>
      </w:r>
      <w:r w:rsidRPr="00D27DE4">
        <w:rPr>
          <w:rFonts w:ascii="Times New Roman" w:eastAsia="Georgia" w:hAnsi="Times New Roman" w:cs="Times New Roman"/>
          <w:sz w:val="28"/>
          <w:szCs w:val="28"/>
          <w:lang w:eastAsia="ru-RU"/>
        </w:rPr>
        <w:t>,</w:t>
      </w:r>
      <w:r w:rsidR="0035715B" w:rsidRPr="00D27DE4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</w:t>
      </w:r>
      <w:r w:rsidR="00024C7C" w:rsidRPr="00AD34BA">
        <w:rPr>
          <w:rFonts w:ascii="Times New Roman" w:eastAsia="Georgia" w:hAnsi="Times New Roman" w:cs="Times New Roman"/>
          <w:sz w:val="28"/>
          <w:szCs w:val="28"/>
          <w:lang w:eastAsia="ru-RU"/>
        </w:rPr>
        <w:t>где</w:t>
      </w:r>
      <w:r w:rsidR="0035715B" w:rsidRPr="00AD34BA">
        <w:rPr>
          <w:rFonts w:ascii="Times New Roman" w:eastAsia="Georgia" w:hAnsi="Times New Roman" w:cs="Times New Roman"/>
          <w:sz w:val="28"/>
          <w:szCs w:val="28"/>
          <w:lang w:eastAsia="ru-RU"/>
        </w:rPr>
        <w:t>:</w:t>
      </w:r>
      <w:r w:rsidRPr="00AD34BA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                                                                 </w:t>
      </w:r>
      <w:r w:rsidR="00EF6827" w:rsidRPr="00AD34BA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</w:t>
      </w:r>
      <w:r w:rsidR="009F4F6F" w:rsidRPr="00AD34BA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</w:t>
      </w:r>
      <w:r w:rsidRPr="00AD34BA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 (3)</w:t>
      </w:r>
      <w:r w:rsidRPr="00AD34BA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                                                   </w:t>
      </w:r>
    </w:p>
    <w:p w:rsidR="006F1E45" w:rsidRPr="00AD34BA" w:rsidRDefault="006F1E45" w:rsidP="00090C50">
      <w:pPr>
        <w:spacing w:after="0" w:line="240" w:lineRule="auto"/>
        <w:jc w:val="both"/>
        <w:rPr>
          <w:rFonts w:ascii="Times New Roman" w:eastAsia="Georgia" w:hAnsi="Times New Roman" w:cs="Times New Roman"/>
          <w:b/>
          <w:sz w:val="28"/>
          <w:szCs w:val="28"/>
          <w:lang w:eastAsia="ru-RU"/>
        </w:rPr>
      </w:pPr>
    </w:p>
    <w:p w:rsidR="006F1E45" w:rsidRPr="00AD34BA" w:rsidRDefault="006F1E45" w:rsidP="0035715B">
      <w:pPr>
        <w:tabs>
          <w:tab w:val="num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D34B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КДпв – </w:t>
      </w:r>
      <w:r w:rsidRPr="00AD34BA">
        <w:rPr>
          <w:rFonts w:ascii="Times New Roman" w:hAnsi="Times New Roman" w:cs="Times New Roman"/>
          <w:sz w:val="28"/>
          <w:szCs w:val="28"/>
          <w:lang w:eastAsia="ru-RU"/>
        </w:rPr>
        <w:t>половозрастной коэффициент  дифференциации подушевого норматива для застрахованных лиц, прикрепившихся к данной МО, рассчитывается ТФОМС по формуле:</w:t>
      </w:r>
    </w:p>
    <w:p w:rsidR="006F1E45" w:rsidRPr="00AD34BA" w:rsidRDefault="006F1E45" w:rsidP="0035715B">
      <w:pPr>
        <w:spacing w:after="0" w:line="240" w:lineRule="auto"/>
        <w:ind w:left="709"/>
        <w:jc w:val="both"/>
        <w:rPr>
          <w:rFonts w:ascii="Times New Roman" w:eastAsia="Georgia" w:hAnsi="Times New Roman" w:cs="Times New Roman"/>
          <w:b/>
          <w:sz w:val="28"/>
          <w:szCs w:val="28"/>
          <w:lang w:eastAsia="ru-RU"/>
        </w:rPr>
      </w:pPr>
    </w:p>
    <w:p w:rsidR="006F1E45" w:rsidRPr="00AD34BA" w:rsidRDefault="006F1E45" w:rsidP="0035715B">
      <w:pPr>
        <w:spacing w:after="0" w:line="240" w:lineRule="auto"/>
        <w:ind w:left="709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r w:rsidRPr="00AD34BA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КДпв=  (Кпвзо x Ч1+ Кпвзо</w:t>
      </w:r>
      <w:r w:rsidR="0035715B" w:rsidRPr="00AD34BA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 </w:t>
      </w:r>
      <w:r w:rsidRPr="00AD34BA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x Ч2 + … + Кпвзо x Чn)/Чсмо</w:t>
      </w:r>
      <w:r w:rsidRPr="00D27DE4">
        <w:rPr>
          <w:rFonts w:ascii="Times New Roman" w:eastAsia="Georgia" w:hAnsi="Times New Roman" w:cs="Times New Roman"/>
          <w:sz w:val="28"/>
          <w:szCs w:val="28"/>
          <w:lang w:eastAsia="ru-RU"/>
        </w:rPr>
        <w:t>,</w:t>
      </w:r>
      <w:r w:rsidRPr="00AD34BA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 </w:t>
      </w:r>
      <w:r w:rsidRPr="00AD34BA">
        <w:rPr>
          <w:rFonts w:ascii="Times New Roman" w:eastAsia="Georgia" w:hAnsi="Times New Roman" w:cs="Times New Roman"/>
          <w:sz w:val="28"/>
          <w:szCs w:val="28"/>
          <w:lang w:eastAsia="ru-RU"/>
        </w:rPr>
        <w:t>где</w:t>
      </w:r>
      <w:r w:rsidR="0035715B" w:rsidRPr="00AD34BA">
        <w:rPr>
          <w:rFonts w:ascii="Times New Roman" w:eastAsia="Georgia" w:hAnsi="Times New Roman" w:cs="Times New Roman"/>
          <w:sz w:val="28"/>
          <w:szCs w:val="28"/>
          <w:lang w:eastAsia="ru-RU"/>
        </w:rPr>
        <w:t>:</w:t>
      </w:r>
      <w:r w:rsidRPr="00AD34BA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         (4) </w:t>
      </w:r>
    </w:p>
    <w:p w:rsidR="006F1E45" w:rsidRPr="00AD34BA" w:rsidRDefault="006F1E45" w:rsidP="00090C5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3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</w:p>
    <w:p w:rsidR="006F1E45" w:rsidRPr="00AD34BA" w:rsidRDefault="006F1E45" w:rsidP="0035715B">
      <w:pPr>
        <w:tabs>
          <w:tab w:val="num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D34BA">
        <w:rPr>
          <w:rFonts w:ascii="Times New Roman" w:hAnsi="Times New Roman" w:cs="Times New Roman"/>
          <w:b/>
          <w:sz w:val="28"/>
          <w:szCs w:val="28"/>
          <w:lang w:eastAsia="ru-RU"/>
        </w:rPr>
        <w:t>Ч1,  Ч2, …  Чn –</w:t>
      </w:r>
      <w:r w:rsidRPr="00AD34BA">
        <w:rPr>
          <w:rFonts w:ascii="Times New Roman" w:hAnsi="Times New Roman" w:cs="Times New Roman"/>
          <w:sz w:val="28"/>
          <w:szCs w:val="28"/>
          <w:lang w:eastAsia="ru-RU"/>
        </w:rPr>
        <w:t>численность   застрахованных  прикрепившихся лиц по каждой половозрастной группе</w:t>
      </w:r>
      <w:r w:rsidR="0035715B" w:rsidRPr="00AD34BA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6F1E45" w:rsidRPr="00AD34BA" w:rsidRDefault="006F1E45" w:rsidP="0035715B">
      <w:pPr>
        <w:tabs>
          <w:tab w:val="num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D34B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Чсмо – </w:t>
      </w:r>
      <w:r w:rsidRPr="00AD34BA">
        <w:rPr>
          <w:rFonts w:ascii="Times New Roman" w:hAnsi="Times New Roman" w:cs="Times New Roman"/>
          <w:sz w:val="28"/>
          <w:szCs w:val="28"/>
          <w:lang w:eastAsia="ru-RU"/>
        </w:rPr>
        <w:t>общая численность  застрахованных  лиц, прикрепившихся к данной МО;</w:t>
      </w:r>
    </w:p>
    <w:p w:rsidR="006F1E45" w:rsidRPr="00AD34BA" w:rsidRDefault="006F1E45" w:rsidP="0035715B">
      <w:pPr>
        <w:tabs>
          <w:tab w:val="num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D34B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Кпвзо – </w:t>
      </w:r>
      <w:r w:rsidRPr="00AD34BA">
        <w:rPr>
          <w:rFonts w:ascii="Times New Roman" w:hAnsi="Times New Roman" w:cs="Times New Roman"/>
          <w:sz w:val="28"/>
          <w:szCs w:val="28"/>
          <w:lang w:eastAsia="ru-RU"/>
        </w:rPr>
        <w:t xml:space="preserve">относительный коэффициент </w:t>
      </w:r>
      <w:r w:rsidR="00F80FCE" w:rsidRPr="00AD34BA">
        <w:rPr>
          <w:rFonts w:ascii="Times New Roman" w:hAnsi="Times New Roman" w:cs="Times New Roman"/>
          <w:sz w:val="28"/>
          <w:szCs w:val="28"/>
          <w:lang w:eastAsia="ru-RU"/>
        </w:rPr>
        <w:t>по</w:t>
      </w:r>
      <w:r w:rsidR="00F10B4B" w:rsidRPr="00AD34BA">
        <w:rPr>
          <w:rFonts w:ascii="Times New Roman" w:hAnsi="Times New Roman" w:cs="Times New Roman"/>
          <w:sz w:val="28"/>
          <w:szCs w:val="28"/>
          <w:lang w:eastAsia="ru-RU"/>
        </w:rPr>
        <w:t>ловозрастных затрат при оказании</w:t>
      </w:r>
      <w:r w:rsidR="00F80FCE" w:rsidRPr="00AD34B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10B4B" w:rsidRPr="00AD34BA">
        <w:rPr>
          <w:rFonts w:ascii="Times New Roman" w:hAnsi="Times New Roman" w:cs="Times New Roman"/>
          <w:sz w:val="28"/>
          <w:szCs w:val="28"/>
          <w:lang w:eastAsia="ru-RU"/>
        </w:rPr>
        <w:t xml:space="preserve">амбулаторной </w:t>
      </w:r>
      <w:r w:rsidR="00F80FCE" w:rsidRPr="00AD34BA">
        <w:rPr>
          <w:rFonts w:ascii="Times New Roman" w:hAnsi="Times New Roman" w:cs="Times New Roman"/>
          <w:sz w:val="28"/>
          <w:szCs w:val="28"/>
          <w:lang w:eastAsia="ru-RU"/>
        </w:rPr>
        <w:t>медицинской помощи</w:t>
      </w:r>
      <w:r w:rsidRPr="00AD34BA">
        <w:rPr>
          <w:rFonts w:ascii="Times New Roman" w:hAnsi="Times New Roman" w:cs="Times New Roman"/>
          <w:sz w:val="28"/>
          <w:szCs w:val="28"/>
          <w:lang w:eastAsia="ru-RU"/>
        </w:rPr>
        <w:t>, рассчитывается по каждой половозрастной группе как отношение суммы, предъявленной на оплату за медицинскую помощь</w:t>
      </w:r>
      <w:r w:rsidR="00F80FCE" w:rsidRPr="00AD34BA">
        <w:rPr>
          <w:rFonts w:ascii="Times New Roman" w:hAnsi="Times New Roman" w:cs="Times New Roman"/>
          <w:sz w:val="28"/>
          <w:szCs w:val="28"/>
          <w:lang w:eastAsia="ru-RU"/>
        </w:rPr>
        <w:t>, оказанную в</w:t>
      </w:r>
      <w:r w:rsidRPr="00AD34B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80FCE" w:rsidRPr="00AD34BA">
        <w:rPr>
          <w:rFonts w:ascii="Times New Roman" w:hAnsi="Times New Roman" w:cs="Times New Roman"/>
          <w:sz w:val="28"/>
          <w:szCs w:val="28"/>
          <w:lang w:eastAsia="ru-RU"/>
        </w:rPr>
        <w:t xml:space="preserve">амбулаторных условиях </w:t>
      </w:r>
      <w:r w:rsidRPr="00AD34BA">
        <w:rPr>
          <w:rFonts w:ascii="Times New Roman" w:hAnsi="Times New Roman" w:cs="Times New Roman"/>
          <w:sz w:val="28"/>
          <w:szCs w:val="28"/>
          <w:lang w:eastAsia="ru-RU"/>
        </w:rPr>
        <w:t xml:space="preserve">(по видам, финансовое обеспечение которых осуществляется по подушевому нормативу), в расчете на </w:t>
      </w:r>
      <w:r w:rsidR="00F10B4B" w:rsidRPr="00AD34BA">
        <w:rPr>
          <w:rFonts w:ascii="Times New Roman" w:hAnsi="Times New Roman" w:cs="Times New Roman"/>
          <w:sz w:val="28"/>
          <w:szCs w:val="28"/>
          <w:lang w:eastAsia="ru-RU"/>
        </w:rPr>
        <w:t>одно</w:t>
      </w:r>
      <w:r w:rsidRPr="00AD34BA">
        <w:rPr>
          <w:rFonts w:ascii="Times New Roman" w:hAnsi="Times New Roman" w:cs="Times New Roman"/>
          <w:sz w:val="28"/>
          <w:szCs w:val="28"/>
          <w:lang w:eastAsia="ru-RU"/>
        </w:rPr>
        <w:t xml:space="preserve"> застрахованное лицо, к средней величине затрат на оплату амбулаторной медицинской помощи на </w:t>
      </w:r>
      <w:r w:rsidR="00562065" w:rsidRPr="00AD34BA">
        <w:rPr>
          <w:rFonts w:ascii="Times New Roman" w:hAnsi="Times New Roman" w:cs="Times New Roman"/>
          <w:sz w:val="28"/>
          <w:szCs w:val="28"/>
          <w:lang w:eastAsia="ru-RU"/>
        </w:rPr>
        <w:t>одно</w:t>
      </w:r>
      <w:r w:rsidRPr="00AD34BA">
        <w:rPr>
          <w:rFonts w:ascii="Times New Roman" w:hAnsi="Times New Roman" w:cs="Times New Roman"/>
          <w:sz w:val="28"/>
          <w:szCs w:val="28"/>
          <w:lang w:eastAsia="ru-RU"/>
        </w:rPr>
        <w:t xml:space="preserve"> застрахованное  лицо, без учета пола и возраста. </w:t>
      </w:r>
      <w:r w:rsidR="00E606A5" w:rsidRPr="00AD34BA">
        <w:rPr>
          <w:rFonts w:ascii="Times New Roman" w:hAnsi="Times New Roman" w:cs="Times New Roman"/>
          <w:sz w:val="28"/>
          <w:szCs w:val="28"/>
          <w:lang w:eastAsia="ru-RU"/>
        </w:rPr>
        <w:t xml:space="preserve">Расчет относительных половозрастных коэффициентов </w:t>
      </w:r>
      <w:r w:rsidR="005F6126" w:rsidRPr="00AD34BA">
        <w:rPr>
          <w:rFonts w:ascii="Times New Roman" w:hAnsi="Times New Roman" w:cs="Times New Roman"/>
          <w:sz w:val="28"/>
          <w:szCs w:val="28"/>
          <w:lang w:eastAsia="ru-RU"/>
        </w:rPr>
        <w:t>производится на основе реестров медицинской помощи за предшествующий период (не менее 6 месяцев),</w:t>
      </w:r>
      <w:r w:rsidR="00E606A5" w:rsidRPr="00AD34B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F6126" w:rsidRPr="00AD34BA">
        <w:rPr>
          <w:rFonts w:ascii="Times New Roman" w:hAnsi="Times New Roman" w:cs="Times New Roman"/>
          <w:sz w:val="28"/>
          <w:szCs w:val="28"/>
          <w:lang w:eastAsia="ru-RU"/>
        </w:rPr>
        <w:t>ч</w:t>
      </w:r>
      <w:r w:rsidRPr="00AD34BA">
        <w:rPr>
          <w:rFonts w:ascii="Times New Roman" w:hAnsi="Times New Roman" w:cs="Times New Roman"/>
          <w:sz w:val="28"/>
          <w:szCs w:val="28"/>
          <w:lang w:eastAsia="ru-RU"/>
        </w:rPr>
        <w:t>исленность  застрахованных  лиц  учитывается  как средняя величина за период</w:t>
      </w:r>
      <w:r w:rsidR="00AD34BA" w:rsidRPr="00AD34BA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Pr="00AD34B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D34BA" w:rsidRPr="00AD34BA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AD34BA">
        <w:rPr>
          <w:rFonts w:ascii="Times New Roman" w:hAnsi="Times New Roman" w:cs="Times New Roman"/>
          <w:sz w:val="28"/>
          <w:szCs w:val="28"/>
          <w:lang w:eastAsia="ru-RU"/>
        </w:rPr>
        <w:t>тносительные коэффициенты половозрастных затрат утверждаются Тарифным</w:t>
      </w:r>
      <w:r w:rsidR="00024C7C" w:rsidRPr="00AD34BA">
        <w:rPr>
          <w:rFonts w:ascii="Times New Roman" w:hAnsi="Times New Roman" w:cs="Times New Roman"/>
          <w:sz w:val="28"/>
          <w:szCs w:val="28"/>
          <w:lang w:eastAsia="ru-RU"/>
        </w:rPr>
        <w:t xml:space="preserve"> соглашением (не реже одного раза в год)</w:t>
      </w:r>
      <w:r w:rsidR="00AD34BA" w:rsidRPr="00AD34BA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3109AB" w:rsidRPr="00AD34BA" w:rsidRDefault="00894990" w:rsidP="00AD34BA">
      <w:pPr>
        <w:tabs>
          <w:tab w:val="num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D34B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КДсп – </w:t>
      </w:r>
      <w:r w:rsidRPr="00AD34BA">
        <w:rPr>
          <w:rFonts w:ascii="Times New Roman" w:hAnsi="Times New Roman" w:cs="Times New Roman"/>
          <w:sz w:val="28"/>
          <w:szCs w:val="28"/>
          <w:lang w:eastAsia="ru-RU"/>
        </w:rPr>
        <w:t>коэффициент дифференциации по уровню расходов на содержание</w:t>
      </w:r>
      <w:r w:rsidR="00684EBC" w:rsidRPr="00AD34BA">
        <w:rPr>
          <w:rFonts w:ascii="Times New Roman" w:hAnsi="Times New Roman" w:cs="Times New Roman"/>
          <w:sz w:val="28"/>
          <w:szCs w:val="28"/>
          <w:lang w:eastAsia="ru-RU"/>
        </w:rPr>
        <w:t xml:space="preserve"> медицинской организации</w:t>
      </w:r>
      <w:r w:rsidRPr="00AD34BA">
        <w:rPr>
          <w:rFonts w:ascii="Times New Roman" w:hAnsi="Times New Roman" w:cs="Times New Roman"/>
          <w:sz w:val="28"/>
          <w:szCs w:val="28"/>
          <w:lang w:eastAsia="ru-RU"/>
        </w:rPr>
        <w:t>, включая расходы на содержание  ФАП, ОВП, входящих в структуру МО</w:t>
      </w:r>
      <w:r w:rsidR="006A6F1F" w:rsidRPr="00AD34BA">
        <w:rPr>
          <w:rFonts w:ascii="Times New Roman" w:hAnsi="Times New Roman" w:cs="Times New Roman"/>
          <w:sz w:val="28"/>
          <w:szCs w:val="28"/>
          <w:lang w:eastAsia="ru-RU"/>
        </w:rPr>
        <w:t>, определяется по группам однородных МО</w:t>
      </w:r>
      <w:r w:rsidR="00AD34BA" w:rsidRPr="00AD34BA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671FD5" w:rsidRPr="00AD34BA" w:rsidRDefault="00024C7C" w:rsidP="00AD34BA">
      <w:pPr>
        <w:tabs>
          <w:tab w:val="num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D34B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КДзп – </w:t>
      </w:r>
      <w:r w:rsidRPr="00AD34BA">
        <w:rPr>
          <w:rFonts w:ascii="Times New Roman" w:hAnsi="Times New Roman" w:cs="Times New Roman"/>
          <w:sz w:val="28"/>
          <w:szCs w:val="28"/>
          <w:lang w:eastAsia="ru-RU"/>
        </w:rPr>
        <w:t>коэффициент дифференциации, учитывающий достижение целевых показателей уровня заработной платы медицинских работников, установленных «дорожной картой</w:t>
      </w:r>
      <w:r w:rsidR="00F52CC2" w:rsidRPr="00AD34BA">
        <w:rPr>
          <w:rFonts w:ascii="Times New Roman" w:hAnsi="Times New Roman" w:cs="Times New Roman"/>
          <w:sz w:val="28"/>
          <w:szCs w:val="28"/>
          <w:lang w:eastAsia="ru-RU"/>
        </w:rPr>
        <w:t>» развития здравоохранения в Свердловской области.</w:t>
      </w:r>
    </w:p>
    <w:p w:rsidR="00671FD5" w:rsidRPr="00AD34BA" w:rsidRDefault="00671FD5" w:rsidP="00AD34BA">
      <w:pPr>
        <w:tabs>
          <w:tab w:val="num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671FD5" w:rsidRPr="00AD34BA" w:rsidRDefault="00DC69FF" w:rsidP="00AD34BA">
      <w:pPr>
        <w:spacing w:after="0" w:line="240" w:lineRule="auto"/>
        <w:ind w:left="-142" w:firstLine="851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r w:rsidRPr="00AD34BA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="00671FD5" w:rsidRPr="00AD34BA">
        <w:rPr>
          <w:rFonts w:ascii="Times New Roman" w:hAnsi="Times New Roman" w:cs="Times New Roman"/>
          <w:sz w:val="28"/>
          <w:szCs w:val="28"/>
          <w:lang w:eastAsia="ru-RU"/>
        </w:rPr>
        <w:t>. Медицинские организации объединяются в однородные группы с учетом факторов, влияющих на дифференциацию затрат (категория и количество</w:t>
      </w:r>
      <w:r w:rsidRPr="00AD34B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71FD5" w:rsidRPr="00AD34BA">
        <w:rPr>
          <w:rFonts w:ascii="Times New Roman" w:hAnsi="Times New Roman" w:cs="Times New Roman"/>
          <w:sz w:val="28"/>
          <w:szCs w:val="28"/>
          <w:lang w:eastAsia="ru-RU"/>
        </w:rPr>
        <w:t>прикрепившегося населения, особенности территории обслуживания (город, сельский населенный пункт, поселок городского типа, ЗАТО), наличие и количество  отдельных структурных подразделений (в т.ч. ФАП и ОВП) в структуре,  в том числе отдаленных от основной инфраструктуры МО, потребность</w:t>
      </w:r>
      <w:r w:rsidR="00671FD5" w:rsidRPr="00AD34BA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в финансовых средствах на обеспечение целевых показателей уровня заработной платы медицинских работников):</w:t>
      </w:r>
    </w:p>
    <w:p w:rsidR="00671FD5" w:rsidRPr="00AD34BA" w:rsidRDefault="00671FD5" w:rsidP="00AD34BA">
      <w:pPr>
        <w:spacing w:after="0" w:line="240" w:lineRule="auto"/>
        <w:ind w:left="-142" w:firstLine="851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r w:rsidRPr="00AD34BA">
        <w:rPr>
          <w:rFonts w:ascii="Times New Roman" w:eastAsia="Georgia" w:hAnsi="Times New Roman" w:cs="Times New Roman"/>
          <w:sz w:val="28"/>
          <w:szCs w:val="28"/>
          <w:lang w:eastAsia="ru-RU"/>
        </w:rPr>
        <w:lastRenderedPageBreak/>
        <w:t xml:space="preserve">1 группа </w:t>
      </w:r>
      <w:r w:rsidR="00AD34BA" w:rsidRPr="00AD34BA">
        <w:rPr>
          <w:rFonts w:ascii="Times New Roman" w:eastAsia="Georgia" w:hAnsi="Times New Roman" w:cs="Times New Roman"/>
          <w:sz w:val="28"/>
          <w:szCs w:val="28"/>
          <w:lang w:eastAsia="ru-RU"/>
        </w:rPr>
        <w:t>-</w:t>
      </w:r>
      <w:r w:rsidRPr="00AD34BA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детские больницы и поликлиники, обслуживающие детское население (уровень затрат на содержание «1»);</w:t>
      </w:r>
    </w:p>
    <w:p w:rsidR="00671FD5" w:rsidRPr="00AD34BA" w:rsidRDefault="00671FD5" w:rsidP="00AD34BA">
      <w:pPr>
        <w:spacing w:after="0" w:line="240" w:lineRule="auto"/>
        <w:ind w:left="-142" w:firstLine="851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r w:rsidRPr="00AD34BA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2 группа </w:t>
      </w:r>
      <w:r w:rsidR="00AD34BA" w:rsidRPr="00AD34BA">
        <w:rPr>
          <w:rFonts w:ascii="Times New Roman" w:eastAsia="Georgia" w:hAnsi="Times New Roman" w:cs="Times New Roman"/>
          <w:sz w:val="28"/>
          <w:szCs w:val="28"/>
          <w:lang w:eastAsia="ru-RU"/>
        </w:rPr>
        <w:t>-</w:t>
      </w:r>
      <w:r w:rsidRPr="00AD34BA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детские больницы и поликлиники, обслуживающие детское население (уровень затрат на содержание «2»);</w:t>
      </w:r>
    </w:p>
    <w:p w:rsidR="00671FD5" w:rsidRPr="00AD34BA" w:rsidRDefault="00671FD5" w:rsidP="00AD34BA">
      <w:pPr>
        <w:spacing w:after="0" w:line="240" w:lineRule="auto"/>
        <w:ind w:left="-142" w:firstLine="851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r w:rsidRPr="00AD34BA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3 группа - маломощные медицинские организации обслуживающие население, проживающее, в том числе  в сельской местности, население малочисленных населенных пунктов, отдаленных, труднодоступных районов с широкой сетью ОВП и ФАП; уровень затрат  на обеспечение  целевых показателей   заработной платы медицинских работников «1»; </w:t>
      </w:r>
    </w:p>
    <w:p w:rsidR="00671FD5" w:rsidRPr="00AD34BA" w:rsidRDefault="00671FD5" w:rsidP="00AD34BA">
      <w:pPr>
        <w:spacing w:after="0" w:line="240" w:lineRule="auto"/>
        <w:ind w:left="-142" w:firstLine="851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r w:rsidRPr="00AD34BA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4 группа </w:t>
      </w:r>
      <w:r w:rsidR="00AD34BA" w:rsidRPr="00AD34BA">
        <w:rPr>
          <w:rFonts w:ascii="Times New Roman" w:eastAsia="Georgia" w:hAnsi="Times New Roman" w:cs="Times New Roman"/>
          <w:sz w:val="28"/>
          <w:szCs w:val="28"/>
          <w:lang w:eastAsia="ru-RU"/>
        </w:rPr>
        <w:t>-</w:t>
      </w:r>
      <w:r w:rsidRPr="00AD34BA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маломощные медицинские организации с широкой сетью ОВП и ФАП, обслуживающие население, проживающее, в том числе  в сельской местности, население малонаселенных населенных пунктов, отдаленных, труднодоступных районов; уровень затрат на обеспечение целевых показателей  заработной платы медицинских работников «2»;</w:t>
      </w:r>
    </w:p>
    <w:p w:rsidR="00671FD5" w:rsidRPr="00AD34BA" w:rsidRDefault="00671FD5" w:rsidP="00AD34BA">
      <w:pPr>
        <w:spacing w:after="0" w:line="240" w:lineRule="auto"/>
        <w:ind w:left="-142" w:firstLine="851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r w:rsidRPr="00AD34BA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5 группа - маломощные медицинские организации с широкой сетью ОВП и ФАП, обслуживающие население, проживающее, в том числе  в сельской местности, население малонаселенных населенных пунктов, отдаленных, труднодоступных районов; </w:t>
      </w:r>
    </w:p>
    <w:p w:rsidR="00671FD5" w:rsidRPr="00AD34BA" w:rsidRDefault="00671FD5" w:rsidP="00AD34BA">
      <w:pPr>
        <w:spacing w:after="0" w:line="240" w:lineRule="auto"/>
        <w:ind w:left="-142" w:firstLine="851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r w:rsidRPr="00AD34BA">
        <w:rPr>
          <w:rFonts w:ascii="Times New Roman" w:eastAsia="Georgia" w:hAnsi="Times New Roman" w:cs="Times New Roman"/>
          <w:sz w:val="28"/>
          <w:szCs w:val="28"/>
          <w:lang w:eastAsia="ru-RU"/>
        </w:rPr>
        <w:t>6 группа - центральные городские, городские, центральные районные, районные больницы, обслуживающие взрослое и детское население, медицинские организации, расположенные на территории закрытых административно-территориальных образований;</w:t>
      </w:r>
    </w:p>
    <w:p w:rsidR="00671FD5" w:rsidRPr="00AD34BA" w:rsidRDefault="00671FD5" w:rsidP="00AD34BA">
      <w:pPr>
        <w:spacing w:after="0" w:line="240" w:lineRule="auto"/>
        <w:ind w:left="-142" w:firstLine="851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r w:rsidRPr="00AD34BA">
        <w:rPr>
          <w:rFonts w:ascii="Times New Roman" w:eastAsia="Georgia" w:hAnsi="Times New Roman" w:cs="Times New Roman"/>
          <w:sz w:val="28"/>
          <w:szCs w:val="28"/>
          <w:lang w:eastAsia="ru-RU"/>
        </w:rPr>
        <w:t>7 группа</w:t>
      </w:r>
      <w:r w:rsidR="00EB222F" w:rsidRPr="00AD34BA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- </w:t>
      </w:r>
      <w:r w:rsidRPr="00AD34BA">
        <w:rPr>
          <w:rFonts w:ascii="Times New Roman" w:eastAsia="Georgia" w:hAnsi="Times New Roman" w:cs="Times New Roman"/>
          <w:sz w:val="28"/>
          <w:szCs w:val="28"/>
          <w:lang w:eastAsia="ru-RU"/>
        </w:rPr>
        <w:t>медицинские организации, обслуживающие взрослое население в крупных городах области (с численностью населения  100 000 тыс. чел.</w:t>
      </w:r>
      <w:r w:rsidR="00EB222F" w:rsidRPr="00AD34BA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и более</w:t>
      </w:r>
      <w:r w:rsidRPr="00AD34BA">
        <w:rPr>
          <w:rFonts w:ascii="Times New Roman" w:eastAsia="Georgia" w:hAnsi="Times New Roman" w:cs="Times New Roman"/>
          <w:sz w:val="28"/>
          <w:szCs w:val="28"/>
          <w:lang w:eastAsia="ru-RU"/>
        </w:rPr>
        <w:t>)</w:t>
      </w:r>
      <w:r w:rsidR="00B42252" w:rsidRPr="00AD34BA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, </w:t>
      </w:r>
      <w:r w:rsidRPr="00AD34BA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</w:t>
      </w:r>
      <w:r w:rsidR="00A65EFB" w:rsidRPr="00AD34BA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медицинские организации всех форм собственности, обслуживающие </w:t>
      </w:r>
      <w:r w:rsidRPr="00AD34BA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граждан, прикрепившихся по месту работы/учебы.    </w:t>
      </w:r>
    </w:p>
    <w:p w:rsidR="00671FD5" w:rsidRPr="00AD34BA" w:rsidRDefault="00671FD5" w:rsidP="00090C50">
      <w:pPr>
        <w:spacing w:after="0" w:line="240" w:lineRule="auto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</w:p>
    <w:p w:rsidR="00671FD5" w:rsidRPr="00AD34BA" w:rsidRDefault="00671FD5" w:rsidP="00AD34BA">
      <w:pPr>
        <w:spacing w:after="0" w:line="240" w:lineRule="auto"/>
        <w:ind w:firstLine="709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r w:rsidRPr="00AD34BA">
        <w:rPr>
          <w:rFonts w:ascii="Times New Roman" w:eastAsia="Georgia" w:hAnsi="Times New Roman" w:cs="Times New Roman"/>
          <w:sz w:val="28"/>
          <w:szCs w:val="28"/>
          <w:lang w:eastAsia="ru-RU"/>
        </w:rPr>
        <w:t>По каждой МО определяется:</w:t>
      </w:r>
    </w:p>
    <w:p w:rsidR="00671FD5" w:rsidRPr="00AD34BA" w:rsidRDefault="00671FD5" w:rsidP="00AD34BA">
      <w:pPr>
        <w:spacing w:after="0" w:line="240" w:lineRule="auto"/>
        <w:ind w:firstLine="709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r w:rsidRPr="00AD34BA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- значение коэффициента дифференциации </w:t>
      </w:r>
      <w:r w:rsidRPr="00AD34BA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КДсп, </w:t>
      </w:r>
      <w:r w:rsidRPr="00AD34BA">
        <w:rPr>
          <w:rFonts w:ascii="Times New Roman" w:eastAsia="Georgia" w:hAnsi="Times New Roman" w:cs="Times New Roman"/>
          <w:sz w:val="28"/>
          <w:szCs w:val="28"/>
          <w:lang w:eastAsia="ru-RU"/>
        </w:rPr>
        <w:t>учитывающего расходы на содержание имущества  (включая аренду за пользование имуществом), расходы на содержание ФАП и ОВП, входящих в структуру МО,  в расчете на одно прикрепившееся застрахованное лицо;</w:t>
      </w:r>
    </w:p>
    <w:p w:rsidR="001938CE" w:rsidRPr="00AD34BA" w:rsidRDefault="00671FD5" w:rsidP="00AD34BA">
      <w:pPr>
        <w:spacing w:after="0" w:line="240" w:lineRule="auto"/>
        <w:ind w:firstLine="709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r w:rsidRPr="00AD34BA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- значение коэффициента дифференциации </w:t>
      </w:r>
      <w:r w:rsidRPr="00AD34BA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КДзп</w:t>
      </w:r>
      <w:r w:rsidRPr="00AD34BA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, исходя из плановой потребности в средствах на оплату труда для обеспечения уровня средней заработной платы медицинских работников, установленного «дорожной картой»  Свердловской области на планируемый период, в расчете на  одно прикрепившееся застрахованное лицо. </w:t>
      </w:r>
    </w:p>
    <w:p w:rsidR="001938CE" w:rsidRPr="00AD34BA" w:rsidRDefault="001938CE" w:rsidP="00AD34BA">
      <w:pPr>
        <w:spacing w:after="0" w:line="240" w:lineRule="auto"/>
        <w:ind w:firstLine="709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r w:rsidRPr="00AD34BA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По </w:t>
      </w:r>
      <w:r w:rsidRPr="00AD34BA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КДпв</w:t>
      </w:r>
      <w:r w:rsidRPr="00AD34BA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</w:t>
      </w:r>
      <w:r w:rsidR="00671FD5" w:rsidRPr="00AD34BA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МО группируются в пределах индивидуальных значений</w:t>
      </w:r>
      <w:r w:rsidRPr="00AD34BA">
        <w:rPr>
          <w:rFonts w:ascii="Times New Roman" w:eastAsia="Georgia" w:hAnsi="Times New Roman" w:cs="Times New Roman"/>
          <w:sz w:val="28"/>
          <w:szCs w:val="28"/>
          <w:lang w:eastAsia="ru-RU"/>
        </w:rPr>
        <w:t>.</w:t>
      </w:r>
    </w:p>
    <w:p w:rsidR="00671FD5" w:rsidRPr="00AD34BA" w:rsidRDefault="00671FD5" w:rsidP="00AD34BA">
      <w:pPr>
        <w:spacing w:after="0" w:line="240" w:lineRule="auto"/>
        <w:ind w:firstLine="709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r w:rsidRPr="00AD34BA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По каждой группе определяется средневзвешенное значение </w:t>
      </w:r>
      <w:r w:rsidR="001938CE" w:rsidRPr="00AD34BA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коэффициентов дифференциации </w:t>
      </w:r>
      <w:r w:rsidR="007073B4" w:rsidRPr="00AD34BA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и </w:t>
      </w:r>
      <w:r w:rsidRPr="00AD34BA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интегрированного коэффициента.  </w:t>
      </w:r>
    </w:p>
    <w:p w:rsidR="00671FD5" w:rsidRPr="00AD34BA" w:rsidRDefault="00671FD5" w:rsidP="00AD34BA">
      <w:pPr>
        <w:spacing w:after="0" w:line="240" w:lineRule="auto"/>
        <w:ind w:firstLine="709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</w:p>
    <w:p w:rsidR="006F1E45" w:rsidRPr="00AD34BA" w:rsidRDefault="006F1E45" w:rsidP="00AD34BA">
      <w:pPr>
        <w:spacing w:after="0" w:line="240" w:lineRule="auto"/>
        <w:ind w:firstLine="709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r w:rsidRPr="00AD34BA">
        <w:rPr>
          <w:rFonts w:ascii="Times New Roman" w:eastAsia="Georgia" w:hAnsi="Times New Roman" w:cs="Times New Roman"/>
          <w:sz w:val="28"/>
          <w:szCs w:val="28"/>
          <w:lang w:eastAsia="ru-RU"/>
        </w:rPr>
        <w:t>Коэффициенты</w:t>
      </w:r>
      <w:r w:rsidR="00B3544E" w:rsidRPr="00AD34BA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</w:t>
      </w:r>
      <w:r w:rsidRPr="00AD34BA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дифференциации </w:t>
      </w:r>
      <w:r w:rsidR="00A67689" w:rsidRPr="00AD34BA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рассчитываются ТФОМС </w:t>
      </w:r>
      <w:r w:rsidRPr="00AD34BA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</w:t>
      </w:r>
      <w:r w:rsidR="00F53216" w:rsidRPr="00AD34BA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по мере необходимости </w:t>
      </w:r>
      <w:r w:rsidRPr="00AD34BA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на основании данных </w:t>
      </w:r>
      <w:r w:rsidR="00F2031E" w:rsidRPr="00AD34BA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ИАС ТФОМС </w:t>
      </w:r>
      <w:r w:rsidR="00224AE7" w:rsidRPr="00AD34BA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«Паспорт МО», </w:t>
      </w:r>
      <w:r w:rsidRPr="00AD34BA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реестров </w:t>
      </w:r>
      <w:r w:rsidRPr="00AD34BA">
        <w:rPr>
          <w:rFonts w:ascii="Times New Roman" w:eastAsia="Georgia" w:hAnsi="Times New Roman" w:cs="Times New Roman"/>
          <w:sz w:val="28"/>
          <w:szCs w:val="28"/>
          <w:lang w:eastAsia="ru-RU"/>
        </w:rPr>
        <w:lastRenderedPageBreak/>
        <w:t xml:space="preserve">медицинских услуг, отчетов МО </w:t>
      </w:r>
      <w:r w:rsidR="00224AE7" w:rsidRPr="00AD34BA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о фактических затратах </w:t>
      </w:r>
      <w:r w:rsidRPr="00AD34BA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за период, предшествующий расчетному. </w:t>
      </w:r>
    </w:p>
    <w:p w:rsidR="00F10FB7" w:rsidRPr="00AD34BA" w:rsidRDefault="00F10FB7" w:rsidP="00AD34BA">
      <w:pPr>
        <w:spacing w:after="0" w:line="240" w:lineRule="auto"/>
        <w:ind w:firstLine="709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</w:p>
    <w:p w:rsidR="006F1E45" w:rsidRPr="00AD34BA" w:rsidRDefault="006F1E45" w:rsidP="00AD34BA">
      <w:pPr>
        <w:spacing w:after="0" w:line="240" w:lineRule="auto"/>
        <w:ind w:firstLine="709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r w:rsidRPr="00AD34BA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Исходя из значений </w:t>
      </w:r>
      <w:r w:rsidR="00981FF8" w:rsidRPr="00AD34BA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средневзвешенного </w:t>
      </w:r>
      <w:r w:rsidRPr="00AD34BA">
        <w:rPr>
          <w:rFonts w:ascii="Times New Roman" w:eastAsia="Georgia" w:hAnsi="Times New Roman" w:cs="Times New Roman"/>
          <w:sz w:val="28"/>
          <w:szCs w:val="28"/>
          <w:lang w:eastAsia="ru-RU"/>
        </w:rPr>
        <w:t>интегрированного коэффициента дифференциации</w:t>
      </w:r>
      <w:r w:rsidR="00AD34BA" w:rsidRPr="00AD34BA">
        <w:rPr>
          <w:rFonts w:ascii="Times New Roman" w:eastAsia="Georgia" w:hAnsi="Times New Roman" w:cs="Times New Roman"/>
          <w:sz w:val="28"/>
          <w:szCs w:val="28"/>
          <w:lang w:eastAsia="ru-RU"/>
        </w:rPr>
        <w:t>,</w:t>
      </w:r>
      <w:r w:rsidRPr="00AD34BA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по каждой группе рассчитывается дифференцированны</w:t>
      </w:r>
      <w:r w:rsidR="00981FF8" w:rsidRPr="00AD34BA">
        <w:rPr>
          <w:rFonts w:ascii="Times New Roman" w:eastAsia="Georgia" w:hAnsi="Times New Roman" w:cs="Times New Roman"/>
          <w:sz w:val="28"/>
          <w:szCs w:val="28"/>
          <w:lang w:eastAsia="ru-RU"/>
        </w:rPr>
        <w:t>й</w:t>
      </w:r>
      <w:r w:rsidRPr="00AD34BA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подушев</w:t>
      </w:r>
      <w:r w:rsidR="00981FF8" w:rsidRPr="00AD34BA">
        <w:rPr>
          <w:rFonts w:ascii="Times New Roman" w:eastAsia="Georgia" w:hAnsi="Times New Roman" w:cs="Times New Roman"/>
          <w:sz w:val="28"/>
          <w:szCs w:val="28"/>
          <w:lang w:eastAsia="ru-RU"/>
        </w:rPr>
        <w:t>ой</w:t>
      </w:r>
      <w:r w:rsidRPr="00AD34BA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норматив</w:t>
      </w:r>
      <w:r w:rsidR="001263B2" w:rsidRPr="00AD34BA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в соответствии с формулой (2)</w:t>
      </w:r>
      <w:r w:rsidR="00224AE7" w:rsidRPr="00AD34BA">
        <w:rPr>
          <w:rFonts w:ascii="Times New Roman" w:eastAsia="Georgia" w:hAnsi="Times New Roman" w:cs="Times New Roman"/>
          <w:sz w:val="28"/>
          <w:szCs w:val="28"/>
          <w:lang w:eastAsia="ru-RU"/>
        </w:rPr>
        <w:t>.</w:t>
      </w:r>
      <w:r w:rsidRPr="00AD34BA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</w:t>
      </w:r>
    </w:p>
    <w:p w:rsidR="009A4D1A" w:rsidRPr="00AD34BA" w:rsidRDefault="009A4D1A" w:rsidP="00090C50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A3925" w:rsidRPr="00AD34BA" w:rsidRDefault="00981FF8" w:rsidP="00AD34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D34BA">
        <w:rPr>
          <w:rFonts w:ascii="Times New Roman" w:hAnsi="Times New Roman" w:cs="Times New Roman"/>
          <w:sz w:val="28"/>
          <w:szCs w:val="28"/>
          <w:lang w:eastAsia="ru-RU"/>
        </w:rPr>
        <w:t xml:space="preserve">5. </w:t>
      </w:r>
      <w:r w:rsidR="00CA2ED0" w:rsidRPr="00AD34BA">
        <w:rPr>
          <w:rFonts w:ascii="Times New Roman" w:hAnsi="Times New Roman" w:cs="Times New Roman"/>
          <w:sz w:val="28"/>
          <w:szCs w:val="28"/>
          <w:lang w:eastAsia="ru-RU"/>
        </w:rPr>
        <w:t>В случае отклонения объема средств, рассчитанного по дифференцированным подушевым нормативам,  от общего объема средств</w:t>
      </w:r>
      <w:r w:rsidR="00DA3925" w:rsidRPr="00AD34B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A2ED0" w:rsidRPr="00AD34BA">
        <w:rPr>
          <w:rFonts w:ascii="Times New Roman" w:hAnsi="Times New Roman" w:cs="Times New Roman"/>
          <w:sz w:val="28"/>
          <w:szCs w:val="28"/>
          <w:lang w:eastAsia="ru-RU"/>
        </w:rPr>
        <w:t xml:space="preserve">на </w:t>
      </w:r>
      <w:r w:rsidR="00DA3925" w:rsidRPr="00AD34BA">
        <w:rPr>
          <w:rFonts w:ascii="Times New Roman" w:hAnsi="Times New Roman" w:cs="Times New Roman"/>
          <w:sz w:val="28"/>
          <w:szCs w:val="28"/>
          <w:lang w:eastAsia="ru-RU"/>
        </w:rPr>
        <w:t xml:space="preserve">подушевое </w:t>
      </w:r>
      <w:r w:rsidR="00CA2ED0" w:rsidRPr="00AD34BA">
        <w:rPr>
          <w:rFonts w:ascii="Times New Roman" w:hAnsi="Times New Roman" w:cs="Times New Roman"/>
          <w:sz w:val="28"/>
          <w:szCs w:val="28"/>
          <w:lang w:eastAsia="ru-RU"/>
        </w:rPr>
        <w:t>финансирование</w:t>
      </w:r>
      <w:r w:rsidR="00DA3925" w:rsidRPr="00AD34BA">
        <w:rPr>
          <w:rFonts w:ascii="Times New Roman" w:hAnsi="Times New Roman" w:cs="Times New Roman"/>
          <w:sz w:val="28"/>
          <w:szCs w:val="28"/>
          <w:lang w:eastAsia="ru-RU"/>
        </w:rPr>
        <w:t xml:space="preserve"> медицинских организаций, з</w:t>
      </w:r>
      <w:r w:rsidR="009A4D1A" w:rsidRPr="00AD34BA">
        <w:rPr>
          <w:rFonts w:ascii="Times New Roman" w:hAnsi="Times New Roman" w:cs="Times New Roman"/>
          <w:sz w:val="28"/>
          <w:szCs w:val="28"/>
          <w:lang w:eastAsia="ru-RU"/>
        </w:rPr>
        <w:t xml:space="preserve">начения дифференцированных подушевых нормативов по группам МО </w:t>
      </w:r>
      <w:r w:rsidR="00CA2ED0" w:rsidRPr="00AD34BA">
        <w:rPr>
          <w:rFonts w:ascii="Times New Roman" w:hAnsi="Times New Roman" w:cs="Times New Roman"/>
          <w:sz w:val="28"/>
          <w:szCs w:val="28"/>
          <w:lang w:eastAsia="ru-RU"/>
        </w:rPr>
        <w:t xml:space="preserve">(ДПНаппi) </w:t>
      </w:r>
      <w:r w:rsidR="009A4D1A" w:rsidRPr="00AD34BA">
        <w:rPr>
          <w:rFonts w:ascii="Times New Roman" w:hAnsi="Times New Roman" w:cs="Times New Roman"/>
          <w:sz w:val="28"/>
          <w:szCs w:val="28"/>
          <w:lang w:eastAsia="ru-RU"/>
        </w:rPr>
        <w:t>корректируются применением поправочного коэффициента</w:t>
      </w:r>
      <w:r w:rsidR="00DA3925" w:rsidRPr="00AD34BA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DA3925" w:rsidRPr="00AD34BA" w:rsidRDefault="00DA3925" w:rsidP="00090C50">
      <w:pPr>
        <w:spacing w:after="0" w:line="240" w:lineRule="auto"/>
        <w:ind w:firstLine="426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</w:p>
    <w:p w:rsidR="009F6E75" w:rsidRPr="00AD34BA" w:rsidRDefault="00DA3925" w:rsidP="00AD34BA">
      <w:pPr>
        <w:spacing w:after="0" w:line="240" w:lineRule="auto"/>
        <w:ind w:firstLine="709"/>
        <w:jc w:val="both"/>
        <w:rPr>
          <w:rFonts w:ascii="Times New Roman" w:eastAsia="Georgia" w:hAnsi="Times New Roman" w:cs="Times New Roman"/>
          <w:b/>
          <w:sz w:val="28"/>
          <w:szCs w:val="28"/>
          <w:lang w:eastAsia="ru-RU"/>
        </w:rPr>
      </w:pPr>
      <w:r w:rsidRPr="00AD34BA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ДПН</w:t>
      </w:r>
      <w:r w:rsidR="009F6E75" w:rsidRPr="00AD34BA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апп(ф)i = </w:t>
      </w:r>
      <w:r w:rsidR="009A4D1A" w:rsidRPr="00AD34BA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 </w:t>
      </w:r>
      <w:r w:rsidR="009F6E75" w:rsidRPr="00AD34BA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ДПНаппi/ПК</w:t>
      </w:r>
      <w:r w:rsidR="009F6E75" w:rsidRPr="00D27DE4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, </w:t>
      </w:r>
      <w:r w:rsidR="009F6E75" w:rsidRPr="00AD34BA">
        <w:rPr>
          <w:rFonts w:ascii="Times New Roman" w:eastAsia="Georgia" w:hAnsi="Times New Roman" w:cs="Times New Roman"/>
          <w:sz w:val="28"/>
          <w:szCs w:val="28"/>
          <w:lang w:eastAsia="ru-RU"/>
        </w:rPr>
        <w:t>где</w:t>
      </w:r>
      <w:r w:rsidR="00AD34BA" w:rsidRPr="00AD34BA">
        <w:rPr>
          <w:rFonts w:ascii="Times New Roman" w:eastAsia="Georgia" w:hAnsi="Times New Roman" w:cs="Times New Roman"/>
          <w:sz w:val="28"/>
          <w:szCs w:val="28"/>
          <w:lang w:eastAsia="ru-RU"/>
        </w:rPr>
        <w:t>:</w:t>
      </w:r>
      <w:r w:rsidR="009F6E75" w:rsidRPr="00AD34BA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                                                              (5)</w:t>
      </w:r>
    </w:p>
    <w:p w:rsidR="00AD34BA" w:rsidRPr="00AD34BA" w:rsidRDefault="00AD34BA" w:rsidP="00AD34BA">
      <w:pPr>
        <w:spacing w:after="0" w:line="240" w:lineRule="auto"/>
        <w:jc w:val="both"/>
        <w:rPr>
          <w:rFonts w:ascii="Times New Roman" w:eastAsia="Georgia" w:hAnsi="Times New Roman" w:cs="Times New Roman"/>
          <w:b/>
          <w:sz w:val="28"/>
          <w:szCs w:val="28"/>
          <w:lang w:eastAsia="ru-RU"/>
        </w:rPr>
      </w:pPr>
    </w:p>
    <w:p w:rsidR="009F6E75" w:rsidRPr="00AD34BA" w:rsidRDefault="004C2351" w:rsidP="00AD34BA">
      <w:pPr>
        <w:spacing w:after="0" w:line="240" w:lineRule="auto"/>
        <w:ind w:firstLine="709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r w:rsidRPr="00AD34BA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ДПНапп(ф)</w:t>
      </w:r>
      <w:r w:rsidRPr="00AD34BA">
        <w:rPr>
          <w:rFonts w:ascii="Times New Roman" w:eastAsia="Georgia" w:hAnsi="Times New Roman" w:cs="Times New Roman"/>
          <w:b/>
          <w:sz w:val="28"/>
          <w:szCs w:val="28"/>
          <w:lang w:val="en-US" w:eastAsia="ru-RU"/>
        </w:rPr>
        <w:t>i</w:t>
      </w:r>
      <w:r w:rsidRPr="00AD34BA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 – </w:t>
      </w:r>
      <w:r w:rsidRPr="00AD34BA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фактический дифференцированный подушевой норматив для </w:t>
      </w:r>
      <w:r w:rsidRPr="00AD34BA">
        <w:rPr>
          <w:rFonts w:ascii="Times New Roman" w:eastAsia="Georgia" w:hAnsi="Times New Roman" w:cs="Times New Roman"/>
          <w:sz w:val="28"/>
          <w:szCs w:val="28"/>
          <w:lang w:val="en-US" w:eastAsia="ru-RU"/>
        </w:rPr>
        <w:t>i</w:t>
      </w:r>
      <w:r w:rsidRPr="00AD34BA">
        <w:rPr>
          <w:rFonts w:ascii="Times New Roman" w:eastAsia="Georgia" w:hAnsi="Times New Roman" w:cs="Times New Roman"/>
          <w:sz w:val="28"/>
          <w:szCs w:val="28"/>
          <w:lang w:eastAsia="ru-RU"/>
        </w:rPr>
        <w:t>-той группы МО</w:t>
      </w:r>
      <w:r w:rsidR="00AD34BA" w:rsidRPr="00AD34BA">
        <w:rPr>
          <w:rFonts w:ascii="Times New Roman" w:eastAsia="Georgia" w:hAnsi="Times New Roman" w:cs="Times New Roman"/>
          <w:sz w:val="28"/>
          <w:szCs w:val="28"/>
          <w:lang w:eastAsia="ru-RU"/>
        </w:rPr>
        <w:t>;</w:t>
      </w:r>
    </w:p>
    <w:p w:rsidR="009E782A" w:rsidRPr="00AD34BA" w:rsidRDefault="004C2351" w:rsidP="00AD34BA">
      <w:pPr>
        <w:spacing w:after="0" w:line="240" w:lineRule="auto"/>
        <w:ind w:right="-6" w:firstLine="709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r w:rsidRPr="00AD34BA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ПК</w:t>
      </w:r>
      <w:r w:rsidR="00422261" w:rsidRPr="00AD34BA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 </w:t>
      </w:r>
      <w:r w:rsidRPr="00AD34BA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 - </w:t>
      </w:r>
      <w:r w:rsidRPr="00AD34BA">
        <w:rPr>
          <w:rFonts w:ascii="Times New Roman" w:eastAsia="Georgia" w:hAnsi="Times New Roman" w:cs="Times New Roman"/>
          <w:sz w:val="28"/>
          <w:szCs w:val="28"/>
          <w:lang w:eastAsia="ru-RU"/>
        </w:rPr>
        <w:t>поправочный коэффициент</w:t>
      </w:r>
      <w:r w:rsidRPr="00AD34BA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, </w:t>
      </w:r>
      <w:r w:rsidRPr="00AD34BA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рассчитывается  как отношение суммы произведений  расчетных значений дифференцированного подушевого норматива и численности застрахованных </w:t>
      </w:r>
      <w:r w:rsidR="009E782A" w:rsidRPr="00AD34BA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лиц, </w:t>
      </w:r>
      <w:r w:rsidRPr="00AD34BA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прикрепленных к </w:t>
      </w:r>
      <w:r w:rsidRPr="00AD34BA">
        <w:rPr>
          <w:rFonts w:ascii="Times New Roman" w:eastAsia="Georgia" w:hAnsi="Times New Roman" w:cs="Times New Roman"/>
          <w:sz w:val="28"/>
          <w:szCs w:val="28"/>
          <w:lang w:val="en-US" w:eastAsia="ru-RU"/>
        </w:rPr>
        <w:t>i</w:t>
      </w:r>
      <w:r w:rsidRPr="00AD34BA">
        <w:rPr>
          <w:rFonts w:ascii="Times New Roman" w:eastAsia="Georgia" w:hAnsi="Times New Roman" w:cs="Times New Roman"/>
          <w:sz w:val="28"/>
          <w:szCs w:val="28"/>
          <w:lang w:eastAsia="ru-RU"/>
        </w:rPr>
        <w:t>-той группе МО</w:t>
      </w:r>
      <w:r w:rsidR="009E782A" w:rsidRPr="00AD34BA">
        <w:rPr>
          <w:rFonts w:ascii="Times New Roman" w:eastAsia="Georgia" w:hAnsi="Times New Roman" w:cs="Times New Roman"/>
          <w:sz w:val="28"/>
          <w:szCs w:val="28"/>
          <w:lang w:eastAsia="ru-RU"/>
        </w:rPr>
        <w:t>,</w:t>
      </w:r>
      <w:r w:rsidRPr="00AD34BA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к произведению базового подушевого норматива на численность </w:t>
      </w:r>
      <w:r w:rsidR="009E782A" w:rsidRPr="00AD34BA">
        <w:rPr>
          <w:rFonts w:ascii="Times New Roman" w:eastAsia="Georgia" w:hAnsi="Times New Roman" w:cs="Times New Roman"/>
          <w:sz w:val="28"/>
          <w:szCs w:val="28"/>
          <w:lang w:eastAsia="ru-RU"/>
        </w:rPr>
        <w:t>застрахованных лиц, прикрепившихся к МО.</w:t>
      </w:r>
    </w:p>
    <w:p w:rsidR="009B17C4" w:rsidRPr="00AD34BA" w:rsidRDefault="004C2351" w:rsidP="00090C50">
      <w:pPr>
        <w:spacing w:after="0" w:line="240" w:lineRule="auto"/>
        <w:ind w:right="-6" w:firstLine="426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r w:rsidRPr="00AD34BA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</w:t>
      </w:r>
      <w:r w:rsidR="00422261" w:rsidRPr="00AD34BA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  </w:t>
      </w:r>
    </w:p>
    <w:p w:rsidR="008566FC" w:rsidRPr="00AD34BA" w:rsidRDefault="00981FF8" w:rsidP="00AD34BA">
      <w:pPr>
        <w:spacing w:after="0" w:line="240" w:lineRule="auto"/>
        <w:ind w:right="-6" w:firstLine="709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r w:rsidRPr="00AD34BA">
        <w:rPr>
          <w:rFonts w:ascii="Times New Roman" w:eastAsia="Georgia" w:hAnsi="Times New Roman" w:cs="Times New Roman"/>
          <w:sz w:val="28"/>
          <w:szCs w:val="28"/>
          <w:lang w:eastAsia="ru-RU"/>
        </w:rPr>
        <w:t>6</w:t>
      </w:r>
      <w:r w:rsidR="00562065" w:rsidRPr="00AD34BA">
        <w:rPr>
          <w:rFonts w:ascii="Times New Roman" w:eastAsia="Georgia" w:hAnsi="Times New Roman" w:cs="Times New Roman"/>
          <w:sz w:val="28"/>
          <w:szCs w:val="28"/>
          <w:lang w:eastAsia="ru-RU"/>
        </w:rPr>
        <w:t>.</w:t>
      </w:r>
      <w:r w:rsidR="00A70C60" w:rsidRPr="00AD34BA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</w:t>
      </w:r>
      <w:r w:rsidR="00CE7A5F" w:rsidRPr="00AD34BA">
        <w:rPr>
          <w:rFonts w:ascii="Times New Roman" w:eastAsia="Georgia" w:hAnsi="Times New Roman" w:cs="Times New Roman"/>
          <w:sz w:val="28"/>
          <w:szCs w:val="28"/>
          <w:lang w:eastAsia="ru-RU"/>
        </w:rPr>
        <w:t>Месячный о</w:t>
      </w:r>
      <w:r w:rsidR="00136ADB" w:rsidRPr="00AD34BA">
        <w:rPr>
          <w:rFonts w:ascii="Times New Roman" w:eastAsia="Georgia" w:hAnsi="Times New Roman" w:cs="Times New Roman"/>
          <w:sz w:val="28"/>
          <w:szCs w:val="28"/>
          <w:lang w:eastAsia="ru-RU"/>
        </w:rPr>
        <w:t>бъем</w:t>
      </w:r>
      <w:r w:rsidR="00061294" w:rsidRPr="00AD34BA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финансирования </w:t>
      </w:r>
      <w:r w:rsidR="00716143" w:rsidRPr="00AD34BA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МО </w:t>
      </w:r>
      <w:r w:rsidR="00061294" w:rsidRPr="00AD34BA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по </w:t>
      </w:r>
      <w:r w:rsidR="00716143" w:rsidRPr="00AD34BA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дифференцированному </w:t>
      </w:r>
      <w:r w:rsidR="00061294" w:rsidRPr="00AD34BA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подушевому нормативу рассчитывается </w:t>
      </w:r>
      <w:r w:rsidR="00716143" w:rsidRPr="00AD34BA">
        <w:rPr>
          <w:rFonts w:ascii="Times New Roman" w:eastAsia="Georgia" w:hAnsi="Times New Roman" w:cs="Times New Roman"/>
          <w:sz w:val="28"/>
          <w:szCs w:val="28"/>
          <w:lang w:eastAsia="ru-RU"/>
        </w:rPr>
        <w:t>ТФ</w:t>
      </w:r>
      <w:r w:rsidR="00061294" w:rsidRPr="00AD34BA">
        <w:rPr>
          <w:rFonts w:ascii="Times New Roman" w:eastAsia="Georgia" w:hAnsi="Times New Roman" w:cs="Times New Roman"/>
          <w:sz w:val="28"/>
          <w:szCs w:val="28"/>
          <w:lang w:eastAsia="ru-RU"/>
        </w:rPr>
        <w:t>ОМС</w:t>
      </w:r>
      <w:r w:rsidR="00136ADB" w:rsidRPr="00AD34BA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</w:t>
      </w:r>
      <w:r w:rsidR="004E7093" w:rsidRPr="00AD34BA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в разрезе СМО </w:t>
      </w:r>
      <w:r w:rsidR="00136ADB" w:rsidRPr="00AD34BA">
        <w:rPr>
          <w:rFonts w:ascii="Times New Roman" w:eastAsia="Georgia" w:hAnsi="Times New Roman" w:cs="Times New Roman"/>
          <w:sz w:val="28"/>
          <w:szCs w:val="28"/>
          <w:lang w:eastAsia="ru-RU"/>
        </w:rPr>
        <w:t>по формуле</w:t>
      </w:r>
      <w:r w:rsidR="00B70B1B" w:rsidRPr="00AD34BA">
        <w:rPr>
          <w:rFonts w:ascii="Times New Roman" w:eastAsia="Georgia" w:hAnsi="Times New Roman" w:cs="Times New Roman"/>
          <w:sz w:val="28"/>
          <w:szCs w:val="28"/>
          <w:lang w:eastAsia="ru-RU"/>
        </w:rPr>
        <w:t>:</w:t>
      </w:r>
    </w:p>
    <w:p w:rsidR="00B70B1B" w:rsidRPr="00AD34BA" w:rsidRDefault="008566FC" w:rsidP="00090C50">
      <w:pPr>
        <w:spacing w:after="0" w:line="240" w:lineRule="auto"/>
        <w:ind w:right="-6" w:firstLine="426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r w:rsidRPr="00AD34BA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    </w:t>
      </w:r>
      <w:r w:rsidR="00061294" w:rsidRPr="00AD34BA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9915"/>
        <w:gridCol w:w="222"/>
      </w:tblGrid>
      <w:tr w:rsidR="00061294" w:rsidRPr="00AD34BA" w:rsidTr="00D27DE4">
        <w:trPr>
          <w:trHeight w:val="383"/>
        </w:trPr>
        <w:tc>
          <w:tcPr>
            <w:tcW w:w="9875" w:type="dxa"/>
          </w:tcPr>
          <w:tbl>
            <w:tblPr>
              <w:tblW w:w="10027" w:type="dxa"/>
              <w:tblLook w:val="00A0" w:firstRow="1" w:lastRow="0" w:firstColumn="1" w:lastColumn="0" w:noHBand="0" w:noVBand="0"/>
            </w:tblPr>
            <w:tblGrid>
              <w:gridCol w:w="6595"/>
              <w:gridCol w:w="3432"/>
            </w:tblGrid>
            <w:tr w:rsidR="00CE7A5F" w:rsidRPr="00AD34BA" w:rsidTr="00D27DE4">
              <w:trPr>
                <w:trHeight w:val="195"/>
              </w:trPr>
              <w:tc>
                <w:tcPr>
                  <w:tcW w:w="6595" w:type="dxa"/>
                </w:tcPr>
                <w:p w:rsidR="00CE7A5F" w:rsidRPr="00AD34BA" w:rsidRDefault="00CE7A5F" w:rsidP="00AD34BA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eastAsia="Georg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AD34BA">
                    <w:rPr>
                      <w:rFonts w:ascii="Times New Roman" w:eastAsia="Georgia" w:hAnsi="Times New Roman" w:cs="Times New Roman"/>
                      <w:b/>
                      <w:sz w:val="28"/>
                      <w:szCs w:val="28"/>
                      <w:lang w:eastAsia="ru-RU"/>
                    </w:rPr>
                    <w:t>Рпнф</w:t>
                  </w:r>
                  <w:r w:rsidR="008E3162" w:rsidRPr="00AD34BA">
                    <w:rPr>
                      <w:rFonts w:ascii="Times New Roman" w:eastAsia="Georgia" w:hAnsi="Times New Roman" w:cs="Times New Roman"/>
                      <w:b/>
                      <w:sz w:val="28"/>
                      <w:szCs w:val="28"/>
                      <w:lang w:eastAsia="ru-RU"/>
                    </w:rPr>
                    <w:t>(мо)</w:t>
                  </w:r>
                  <w:r w:rsidRPr="00AD34BA">
                    <w:rPr>
                      <w:rFonts w:ascii="Times New Roman" w:eastAsia="Georgia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 = </w:t>
                  </w:r>
                  <w:r w:rsidR="00DE250E" w:rsidRPr="00AD34BA">
                    <w:rPr>
                      <w:rFonts w:ascii="Times New Roman" w:eastAsia="Georgia" w:hAnsi="Times New Roman" w:cs="Times New Roman"/>
                      <w:b/>
                      <w:sz w:val="28"/>
                      <w:szCs w:val="28"/>
                      <w:lang w:eastAsia="ru-RU"/>
                    </w:rPr>
                    <w:t>∑</w:t>
                  </w:r>
                  <w:r w:rsidR="00B21BDF" w:rsidRPr="00AD34BA">
                    <w:rPr>
                      <w:rFonts w:ascii="Times New Roman" w:eastAsia="Georgia" w:hAnsi="Times New Roman" w:cs="Times New Roman"/>
                      <w:b/>
                      <w:sz w:val="28"/>
                      <w:szCs w:val="28"/>
                      <w:lang w:eastAsia="ru-RU"/>
                    </w:rPr>
                    <w:t>Д</w:t>
                  </w:r>
                  <w:r w:rsidRPr="00AD34BA">
                    <w:rPr>
                      <w:rFonts w:ascii="Times New Roman" w:eastAsia="Georgia" w:hAnsi="Times New Roman" w:cs="Times New Roman"/>
                      <w:b/>
                      <w:sz w:val="28"/>
                      <w:szCs w:val="28"/>
                      <w:lang w:eastAsia="ru-RU"/>
                    </w:rPr>
                    <w:t>ПНмо * Чмо</w:t>
                  </w:r>
                  <w:r w:rsidR="008E3162" w:rsidRPr="00AD34BA">
                    <w:rPr>
                      <w:rFonts w:ascii="Times New Roman" w:eastAsia="Georgia" w:hAnsi="Times New Roman" w:cs="Times New Roman"/>
                      <w:b/>
                      <w:sz w:val="28"/>
                      <w:szCs w:val="28"/>
                      <w:lang w:eastAsia="ru-RU"/>
                    </w:rPr>
                    <w:t>(смоi)</w:t>
                  </w:r>
                  <w:r w:rsidRPr="00D27DE4">
                    <w:rPr>
                      <w:rFonts w:ascii="Times New Roman" w:eastAsia="Georgia" w:hAnsi="Times New Roman" w:cs="Times New Roman"/>
                      <w:sz w:val="28"/>
                      <w:szCs w:val="28"/>
                      <w:lang w:eastAsia="ru-RU"/>
                    </w:rPr>
                    <w:t xml:space="preserve">, </w:t>
                  </w:r>
                  <w:r w:rsidRPr="00AD34BA">
                    <w:rPr>
                      <w:rFonts w:ascii="Times New Roman" w:eastAsia="Georgia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A904C0" w:rsidRPr="00D27DE4">
                    <w:rPr>
                      <w:rFonts w:ascii="Times New Roman" w:eastAsia="Georgia" w:hAnsi="Times New Roman" w:cs="Times New Roman"/>
                      <w:sz w:val="28"/>
                      <w:szCs w:val="28"/>
                      <w:lang w:eastAsia="ru-RU"/>
                    </w:rPr>
                    <w:t>где</w:t>
                  </w:r>
                  <w:r w:rsidR="00D27DE4" w:rsidRPr="00D27DE4">
                    <w:rPr>
                      <w:rFonts w:ascii="Times New Roman" w:eastAsia="Georgia" w:hAnsi="Times New Roman" w:cs="Times New Roman"/>
                      <w:sz w:val="28"/>
                      <w:szCs w:val="28"/>
                      <w:lang w:eastAsia="ru-RU"/>
                    </w:rPr>
                    <w:t>:</w:t>
                  </w:r>
                  <w:r w:rsidR="009E782A" w:rsidRPr="00D27DE4">
                    <w:rPr>
                      <w:rFonts w:ascii="Times New Roman" w:eastAsia="Georgia" w:hAnsi="Times New Roman" w:cs="Times New Roman"/>
                      <w:sz w:val="28"/>
                      <w:szCs w:val="28"/>
                      <w:lang w:eastAsia="ru-RU"/>
                    </w:rPr>
                    <w:t xml:space="preserve">        </w:t>
                  </w:r>
                </w:p>
              </w:tc>
              <w:tc>
                <w:tcPr>
                  <w:tcW w:w="3432" w:type="dxa"/>
                </w:tcPr>
                <w:p w:rsidR="00CE7A5F" w:rsidRPr="00AD34BA" w:rsidRDefault="00EF6827" w:rsidP="00AD34BA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eastAsia="Georg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AD34BA">
                    <w:rPr>
                      <w:rFonts w:ascii="Times New Roman" w:eastAsia="Georgia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        </w:t>
                  </w:r>
                  <w:r w:rsidR="00A70C60" w:rsidRPr="00AD34BA">
                    <w:rPr>
                      <w:rFonts w:ascii="Times New Roman" w:eastAsia="Georgia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  </w:t>
                  </w:r>
                  <w:r w:rsidRPr="00AD34BA">
                    <w:rPr>
                      <w:rFonts w:ascii="Times New Roman" w:eastAsia="Georgia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          </w:t>
                  </w:r>
                  <w:r w:rsidR="009E782A" w:rsidRPr="00AD34BA">
                    <w:rPr>
                      <w:rFonts w:ascii="Times New Roman" w:eastAsia="Georgia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 </w:t>
                  </w:r>
                  <w:r w:rsidRPr="00AD34BA">
                    <w:rPr>
                      <w:rFonts w:ascii="Times New Roman" w:eastAsia="Georgia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    </w:t>
                  </w:r>
                  <w:r w:rsidR="009E782A" w:rsidRPr="00D27DE4">
                    <w:rPr>
                      <w:rFonts w:ascii="Times New Roman" w:eastAsia="Georgia" w:hAnsi="Times New Roman" w:cs="Times New Roman"/>
                      <w:sz w:val="28"/>
                      <w:szCs w:val="28"/>
                      <w:lang w:eastAsia="ru-RU"/>
                    </w:rPr>
                    <w:t>(6</w:t>
                  </w:r>
                  <w:r w:rsidR="00D27DE4">
                    <w:rPr>
                      <w:rFonts w:ascii="Times New Roman" w:eastAsia="Georgia" w:hAnsi="Times New Roman" w:cs="Times New Roman"/>
                      <w:sz w:val="28"/>
                      <w:szCs w:val="28"/>
                      <w:lang w:eastAsia="ru-RU"/>
                    </w:rPr>
                    <w:t>)</w:t>
                  </w:r>
                  <w:r w:rsidRPr="00AD34BA">
                    <w:rPr>
                      <w:rFonts w:ascii="Times New Roman" w:eastAsia="Georgia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    </w:t>
                  </w:r>
                </w:p>
                <w:p w:rsidR="00EF6827" w:rsidRPr="00AD34BA" w:rsidRDefault="00EF6827" w:rsidP="00AD34BA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eastAsia="Georg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061294" w:rsidRPr="00AD34BA" w:rsidRDefault="00061294" w:rsidP="00AD34BA">
            <w:pPr>
              <w:shd w:val="clear" w:color="auto" w:fill="FFFFFF"/>
              <w:tabs>
                <w:tab w:val="num" w:pos="1260"/>
              </w:tabs>
              <w:spacing w:line="240" w:lineRule="auto"/>
              <w:ind w:right="-6" w:firstLine="709"/>
              <w:jc w:val="both"/>
              <w:rPr>
                <w:rFonts w:ascii="Times New Roman" w:eastAsia="Georg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21" w:type="dxa"/>
          </w:tcPr>
          <w:p w:rsidR="00061294" w:rsidRPr="00AD34BA" w:rsidRDefault="00061294" w:rsidP="00AD34BA">
            <w:pPr>
              <w:spacing w:after="0" w:line="240" w:lineRule="auto"/>
              <w:ind w:firstLine="709"/>
              <w:jc w:val="both"/>
              <w:rPr>
                <w:rFonts w:ascii="Times New Roman" w:eastAsia="Georg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061294" w:rsidRPr="00D27DE4" w:rsidRDefault="00D27DE4" w:rsidP="00D27DE4">
      <w:pPr>
        <w:spacing w:after="0" w:line="240" w:lineRule="auto"/>
        <w:ind w:right="-6" w:firstLine="709"/>
        <w:jc w:val="both"/>
        <w:rPr>
          <w:rFonts w:ascii="Times New Roman" w:eastAsia="Georg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 </w:t>
      </w:r>
      <w:r w:rsidR="00CE7A5F" w:rsidRPr="00AD34BA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Рпнф</w:t>
      </w:r>
      <w:r w:rsidR="009F6A15" w:rsidRPr="00AD34BA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(мо)</w:t>
      </w:r>
      <w:r w:rsidR="008742FB" w:rsidRPr="00AD34BA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 </w:t>
      </w:r>
      <w:r w:rsidR="008742FB" w:rsidRPr="00D27DE4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– </w:t>
      </w:r>
      <w:r w:rsidR="00CE7A5F" w:rsidRPr="00D27DE4">
        <w:rPr>
          <w:rFonts w:ascii="Times New Roman" w:eastAsia="Georgia" w:hAnsi="Times New Roman" w:cs="Times New Roman"/>
          <w:sz w:val="28"/>
          <w:szCs w:val="28"/>
          <w:lang w:eastAsia="ru-RU"/>
        </w:rPr>
        <w:t>расчетный месячный объем финансирования МО по</w:t>
      </w:r>
      <w:r w:rsidR="00647D2B" w:rsidRPr="00D27DE4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</w:t>
      </w:r>
      <w:r w:rsidR="00301CA2" w:rsidRPr="00D27DE4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дифференцированному </w:t>
      </w:r>
      <w:r w:rsidR="00061294" w:rsidRPr="00D27DE4">
        <w:rPr>
          <w:rFonts w:ascii="Times New Roman" w:eastAsia="Georgia" w:hAnsi="Times New Roman" w:cs="Times New Roman"/>
          <w:sz w:val="28"/>
          <w:szCs w:val="28"/>
          <w:lang w:eastAsia="ru-RU"/>
        </w:rPr>
        <w:t>подушево</w:t>
      </w:r>
      <w:r w:rsidR="00CE7A5F" w:rsidRPr="00D27DE4">
        <w:rPr>
          <w:rFonts w:ascii="Times New Roman" w:eastAsia="Georgia" w:hAnsi="Times New Roman" w:cs="Times New Roman"/>
          <w:sz w:val="28"/>
          <w:szCs w:val="28"/>
          <w:lang w:eastAsia="ru-RU"/>
        </w:rPr>
        <w:t>му</w:t>
      </w:r>
      <w:r w:rsidR="00061294" w:rsidRPr="00D27DE4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норматив</w:t>
      </w:r>
      <w:r w:rsidR="00CE7A5F" w:rsidRPr="00D27DE4">
        <w:rPr>
          <w:rFonts w:ascii="Times New Roman" w:eastAsia="Georgia" w:hAnsi="Times New Roman" w:cs="Times New Roman"/>
          <w:sz w:val="28"/>
          <w:szCs w:val="28"/>
          <w:lang w:eastAsia="ru-RU"/>
        </w:rPr>
        <w:t>у</w:t>
      </w:r>
      <w:r w:rsidR="00F2031E" w:rsidRPr="00D27DE4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(</w:t>
      </w:r>
      <w:r w:rsidR="00DE250E" w:rsidRPr="00D27DE4">
        <w:rPr>
          <w:rFonts w:ascii="Times New Roman" w:eastAsia="Georgia" w:hAnsi="Times New Roman" w:cs="Times New Roman"/>
          <w:sz w:val="28"/>
          <w:szCs w:val="28"/>
          <w:lang w:eastAsia="ru-RU"/>
        </w:rPr>
        <w:t>рассчитывается и утверждается приказом ТФОМС, доводится до МО и СМО</w:t>
      </w:r>
      <w:r w:rsidR="00F2031E" w:rsidRPr="00D27DE4">
        <w:rPr>
          <w:rFonts w:ascii="Times New Roman" w:eastAsia="Georgia" w:hAnsi="Times New Roman" w:cs="Times New Roman"/>
          <w:sz w:val="28"/>
          <w:szCs w:val="28"/>
          <w:lang w:eastAsia="ru-RU"/>
        </w:rPr>
        <w:t>)</w:t>
      </w:r>
      <w:r w:rsidRPr="00D27DE4">
        <w:rPr>
          <w:rFonts w:ascii="Times New Roman" w:eastAsia="Georgia" w:hAnsi="Times New Roman" w:cs="Times New Roman"/>
          <w:sz w:val="28"/>
          <w:szCs w:val="28"/>
          <w:lang w:eastAsia="ru-RU"/>
        </w:rPr>
        <w:t>;</w:t>
      </w:r>
      <w:r w:rsidR="00647D2B" w:rsidRPr="00D27DE4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   </w:t>
      </w:r>
      <w:r w:rsidR="001F0C43" w:rsidRPr="00D27DE4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 </w:t>
      </w:r>
    </w:p>
    <w:p w:rsidR="0078712E" w:rsidRPr="00D27DE4" w:rsidRDefault="00CE7A5F" w:rsidP="00D27DE4">
      <w:pPr>
        <w:spacing w:after="0" w:line="240" w:lineRule="auto"/>
        <w:ind w:right="-6" w:firstLine="709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r w:rsidRPr="00AD34BA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Чмо</w:t>
      </w:r>
      <w:r w:rsidR="003006BB" w:rsidRPr="00D27DE4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 – </w:t>
      </w:r>
      <w:r w:rsidRPr="00D27DE4">
        <w:rPr>
          <w:rFonts w:ascii="Times New Roman" w:eastAsia="Georgia" w:hAnsi="Times New Roman" w:cs="Times New Roman"/>
          <w:sz w:val="28"/>
          <w:szCs w:val="28"/>
          <w:lang w:eastAsia="ru-RU"/>
        </w:rPr>
        <w:t>численность застрахованных лиц, прикрепленных к МО</w:t>
      </w:r>
      <w:r w:rsidR="00F2031E" w:rsidRPr="00D27DE4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</w:t>
      </w:r>
      <w:r w:rsidRPr="00D27DE4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на первое число расчетного месяца по данным </w:t>
      </w:r>
      <w:r w:rsidR="00D27DE4">
        <w:rPr>
          <w:rFonts w:ascii="Times New Roman" w:eastAsia="Georgia" w:hAnsi="Times New Roman" w:cs="Times New Roman"/>
          <w:sz w:val="28"/>
          <w:szCs w:val="28"/>
          <w:lang w:eastAsia="ru-RU"/>
        </w:rPr>
        <w:t>"</w:t>
      </w:r>
      <w:r w:rsidR="00DE250E" w:rsidRPr="00D27DE4">
        <w:rPr>
          <w:rFonts w:ascii="Times New Roman" w:eastAsia="Georgia" w:hAnsi="Times New Roman" w:cs="Times New Roman"/>
          <w:sz w:val="28"/>
          <w:szCs w:val="28"/>
          <w:lang w:eastAsia="ru-RU"/>
        </w:rPr>
        <w:t>Актов сверки численности лиц, застрахованных в СМО, прикрепленных к участкам МО для получения первичной медико-санитарной помощи в рамках Территориальной программы ОМС Свердловской области</w:t>
      </w:r>
      <w:r w:rsidR="00D27DE4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" </w:t>
      </w:r>
      <w:r w:rsidR="003B4530" w:rsidRPr="00D27DE4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(далее </w:t>
      </w:r>
      <w:r w:rsidRPr="00D27DE4">
        <w:rPr>
          <w:rFonts w:ascii="Times New Roman" w:eastAsia="Georgia" w:hAnsi="Times New Roman" w:cs="Times New Roman"/>
          <w:sz w:val="28"/>
          <w:szCs w:val="28"/>
          <w:lang w:eastAsia="ru-RU"/>
        </w:rPr>
        <w:t>Актов сверки</w:t>
      </w:r>
      <w:r w:rsidR="004E7093" w:rsidRPr="00D27DE4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между МО и СМО</w:t>
      </w:r>
      <w:r w:rsidR="003B4530" w:rsidRPr="00D27DE4">
        <w:rPr>
          <w:rFonts w:ascii="Times New Roman" w:eastAsia="Georgia" w:hAnsi="Times New Roman" w:cs="Times New Roman"/>
          <w:sz w:val="28"/>
          <w:szCs w:val="28"/>
          <w:lang w:eastAsia="ru-RU"/>
        </w:rPr>
        <w:t>)</w:t>
      </w:r>
      <w:r w:rsidR="004E7093" w:rsidRPr="00D27DE4">
        <w:rPr>
          <w:rFonts w:ascii="Times New Roman" w:eastAsia="Georgia" w:hAnsi="Times New Roman" w:cs="Times New Roman"/>
          <w:sz w:val="28"/>
          <w:szCs w:val="28"/>
          <w:lang w:eastAsia="ru-RU"/>
        </w:rPr>
        <w:t>.</w:t>
      </w:r>
    </w:p>
    <w:sectPr w:rsidR="0078712E" w:rsidRPr="00D27DE4" w:rsidSect="001D596E">
      <w:headerReference w:type="default" r:id="rId9"/>
      <w:pgSz w:w="11906" w:h="16838"/>
      <w:pgMar w:top="1134" w:right="567" w:bottom="1134" w:left="1418" w:header="709" w:footer="709" w:gutter="0"/>
      <w:pgNumType w:start="17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2186" w:rsidRDefault="00952186" w:rsidP="004E7093">
      <w:pPr>
        <w:spacing w:after="0" w:line="240" w:lineRule="auto"/>
      </w:pPr>
      <w:r>
        <w:separator/>
      </w:r>
    </w:p>
  </w:endnote>
  <w:endnote w:type="continuationSeparator" w:id="0">
    <w:p w:rsidR="00952186" w:rsidRDefault="00952186" w:rsidP="004E7093">
      <w:pPr>
        <w:spacing w:after="0" w:line="240" w:lineRule="auto"/>
      </w:pPr>
      <w:r>
        <w:continuationSeparator/>
      </w:r>
    </w:p>
  </w:endnote>
  <w:endnote w:type="continuationNotice" w:id="1">
    <w:p w:rsidR="00952186" w:rsidRDefault="0095218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2186" w:rsidRDefault="00952186" w:rsidP="004E7093">
      <w:pPr>
        <w:spacing w:after="0" w:line="240" w:lineRule="auto"/>
      </w:pPr>
      <w:r>
        <w:separator/>
      </w:r>
    </w:p>
  </w:footnote>
  <w:footnote w:type="continuationSeparator" w:id="0">
    <w:p w:rsidR="00952186" w:rsidRDefault="00952186" w:rsidP="004E7093">
      <w:pPr>
        <w:spacing w:after="0" w:line="240" w:lineRule="auto"/>
      </w:pPr>
      <w:r>
        <w:continuationSeparator/>
      </w:r>
    </w:p>
  </w:footnote>
  <w:footnote w:type="continuationNotice" w:id="1">
    <w:p w:rsidR="00952186" w:rsidRDefault="0095218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02322567"/>
      <w:docPartObj>
        <w:docPartGallery w:val="Page Numbers (Top of Page)"/>
        <w:docPartUnique/>
      </w:docPartObj>
    </w:sdtPr>
    <w:sdtEndPr/>
    <w:sdtContent>
      <w:p w:rsidR="00556460" w:rsidRDefault="0055646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596E">
          <w:rPr>
            <w:noProof/>
          </w:rPr>
          <w:t>175</w:t>
        </w:r>
        <w:r>
          <w:fldChar w:fldCharType="end"/>
        </w:r>
      </w:p>
    </w:sdtContent>
  </w:sdt>
  <w:p w:rsidR="00556460" w:rsidRDefault="0055646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B07AB2"/>
    <w:multiLevelType w:val="multilevel"/>
    <w:tmpl w:val="C106909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6"/>
      <w:numFmt w:val="decimal"/>
      <w:isLgl/>
      <w:lvlText w:val="%1.%2."/>
      <w:lvlJc w:val="left"/>
      <w:pPr>
        <w:ind w:left="1575" w:hanging="121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35" w:hanging="121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95" w:hanging="121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">
    <w:nsid w:val="4A684CE1"/>
    <w:multiLevelType w:val="multilevel"/>
    <w:tmpl w:val="A7B0985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7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932"/>
        </w:tabs>
        <w:ind w:left="1932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60"/>
        </w:tabs>
        <w:ind w:left="286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88"/>
        </w:tabs>
        <w:ind w:left="3788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32"/>
        </w:tabs>
        <w:ind w:left="4432" w:hanging="2160"/>
      </w:pPr>
      <w:rPr>
        <w:rFonts w:cs="Times New Roman" w:hint="default"/>
      </w:rPr>
    </w:lvl>
  </w:abstractNum>
  <w:abstractNum w:abstractNumId="2">
    <w:nsid w:val="4D904DE3"/>
    <w:multiLevelType w:val="multilevel"/>
    <w:tmpl w:val="7F880988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1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5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294"/>
    <w:rsid w:val="0000120B"/>
    <w:rsid w:val="00003397"/>
    <w:rsid w:val="0000363A"/>
    <w:rsid w:val="00011EED"/>
    <w:rsid w:val="00016905"/>
    <w:rsid w:val="00017AB8"/>
    <w:rsid w:val="000220A9"/>
    <w:rsid w:val="00024C7C"/>
    <w:rsid w:val="00024F39"/>
    <w:rsid w:val="00032BB8"/>
    <w:rsid w:val="000362D6"/>
    <w:rsid w:val="00036AE4"/>
    <w:rsid w:val="00050B9F"/>
    <w:rsid w:val="00061294"/>
    <w:rsid w:val="000742C7"/>
    <w:rsid w:val="00075D43"/>
    <w:rsid w:val="00080957"/>
    <w:rsid w:val="00085E0F"/>
    <w:rsid w:val="00090C50"/>
    <w:rsid w:val="00090D10"/>
    <w:rsid w:val="00096BC3"/>
    <w:rsid w:val="000A6129"/>
    <w:rsid w:val="000B02E8"/>
    <w:rsid w:val="000B31C7"/>
    <w:rsid w:val="000B63BD"/>
    <w:rsid w:val="000B6999"/>
    <w:rsid w:val="000D1E17"/>
    <w:rsid w:val="000E4159"/>
    <w:rsid w:val="000E43A0"/>
    <w:rsid w:val="000E5507"/>
    <w:rsid w:val="000E6111"/>
    <w:rsid w:val="000F667E"/>
    <w:rsid w:val="00103AAE"/>
    <w:rsid w:val="00110D72"/>
    <w:rsid w:val="00113082"/>
    <w:rsid w:val="0012108F"/>
    <w:rsid w:val="00123A78"/>
    <w:rsid w:val="001263B2"/>
    <w:rsid w:val="00136ADB"/>
    <w:rsid w:val="00141C14"/>
    <w:rsid w:val="0014785A"/>
    <w:rsid w:val="001514FF"/>
    <w:rsid w:val="00152299"/>
    <w:rsid w:val="00157072"/>
    <w:rsid w:val="001600D4"/>
    <w:rsid w:val="001603D3"/>
    <w:rsid w:val="00171D49"/>
    <w:rsid w:val="00175F42"/>
    <w:rsid w:val="00177D00"/>
    <w:rsid w:val="00184E21"/>
    <w:rsid w:val="0018782B"/>
    <w:rsid w:val="00193821"/>
    <w:rsid w:val="001938CE"/>
    <w:rsid w:val="00196B8D"/>
    <w:rsid w:val="001A04A6"/>
    <w:rsid w:val="001A2753"/>
    <w:rsid w:val="001B10AC"/>
    <w:rsid w:val="001B2EFC"/>
    <w:rsid w:val="001B37AB"/>
    <w:rsid w:val="001C1285"/>
    <w:rsid w:val="001C1F95"/>
    <w:rsid w:val="001D3259"/>
    <w:rsid w:val="001D596E"/>
    <w:rsid w:val="001D621A"/>
    <w:rsid w:val="001E17A4"/>
    <w:rsid w:val="001E462C"/>
    <w:rsid w:val="001F0C43"/>
    <w:rsid w:val="001F48F8"/>
    <w:rsid w:val="001F7CA0"/>
    <w:rsid w:val="002038A7"/>
    <w:rsid w:val="002055D2"/>
    <w:rsid w:val="00211DC2"/>
    <w:rsid w:val="00213FC7"/>
    <w:rsid w:val="00217039"/>
    <w:rsid w:val="00224AE7"/>
    <w:rsid w:val="00226CC4"/>
    <w:rsid w:val="00234448"/>
    <w:rsid w:val="00237033"/>
    <w:rsid w:val="002406C7"/>
    <w:rsid w:val="00241C3E"/>
    <w:rsid w:val="0024248C"/>
    <w:rsid w:val="00243B65"/>
    <w:rsid w:val="002560BB"/>
    <w:rsid w:val="00262FC5"/>
    <w:rsid w:val="00265C22"/>
    <w:rsid w:val="0028378C"/>
    <w:rsid w:val="00284A32"/>
    <w:rsid w:val="002920BF"/>
    <w:rsid w:val="00292E39"/>
    <w:rsid w:val="00294E11"/>
    <w:rsid w:val="002A575C"/>
    <w:rsid w:val="002B20D2"/>
    <w:rsid w:val="002B2796"/>
    <w:rsid w:val="002C7075"/>
    <w:rsid w:val="002D75FB"/>
    <w:rsid w:val="002E6F52"/>
    <w:rsid w:val="002E73E8"/>
    <w:rsid w:val="002F0B89"/>
    <w:rsid w:val="002F3907"/>
    <w:rsid w:val="003006BB"/>
    <w:rsid w:val="00301CA2"/>
    <w:rsid w:val="00305D99"/>
    <w:rsid w:val="00306434"/>
    <w:rsid w:val="0030694A"/>
    <w:rsid w:val="003109AB"/>
    <w:rsid w:val="00310CA7"/>
    <w:rsid w:val="00317E5E"/>
    <w:rsid w:val="003223BB"/>
    <w:rsid w:val="003306C8"/>
    <w:rsid w:val="003362CD"/>
    <w:rsid w:val="00341881"/>
    <w:rsid w:val="0035141A"/>
    <w:rsid w:val="0035715B"/>
    <w:rsid w:val="003572C4"/>
    <w:rsid w:val="00367216"/>
    <w:rsid w:val="00367AF0"/>
    <w:rsid w:val="00367E16"/>
    <w:rsid w:val="003748C2"/>
    <w:rsid w:val="0038062C"/>
    <w:rsid w:val="00384C3F"/>
    <w:rsid w:val="0039499E"/>
    <w:rsid w:val="00394FEA"/>
    <w:rsid w:val="003967F3"/>
    <w:rsid w:val="003971D2"/>
    <w:rsid w:val="003A029D"/>
    <w:rsid w:val="003A56FD"/>
    <w:rsid w:val="003B1BB5"/>
    <w:rsid w:val="003B4530"/>
    <w:rsid w:val="003C0BFB"/>
    <w:rsid w:val="003E018B"/>
    <w:rsid w:val="003F0378"/>
    <w:rsid w:val="003F2844"/>
    <w:rsid w:val="003F67C8"/>
    <w:rsid w:val="00404AC6"/>
    <w:rsid w:val="00405B5F"/>
    <w:rsid w:val="004070BE"/>
    <w:rsid w:val="00412BA0"/>
    <w:rsid w:val="00422261"/>
    <w:rsid w:val="004372D9"/>
    <w:rsid w:val="004439C1"/>
    <w:rsid w:val="00452383"/>
    <w:rsid w:val="00454CC0"/>
    <w:rsid w:val="00462E46"/>
    <w:rsid w:val="00466EEC"/>
    <w:rsid w:val="00471E30"/>
    <w:rsid w:val="00486105"/>
    <w:rsid w:val="00487AB5"/>
    <w:rsid w:val="004956D7"/>
    <w:rsid w:val="004B661D"/>
    <w:rsid w:val="004C2351"/>
    <w:rsid w:val="004C34D9"/>
    <w:rsid w:val="004C7F02"/>
    <w:rsid w:val="004E1EA9"/>
    <w:rsid w:val="004E7093"/>
    <w:rsid w:val="004E74D2"/>
    <w:rsid w:val="004E76EF"/>
    <w:rsid w:val="004F0B02"/>
    <w:rsid w:val="004F119E"/>
    <w:rsid w:val="004F6F05"/>
    <w:rsid w:val="004F77A7"/>
    <w:rsid w:val="0050080E"/>
    <w:rsid w:val="005014B5"/>
    <w:rsid w:val="00501D64"/>
    <w:rsid w:val="005027AE"/>
    <w:rsid w:val="00503AFF"/>
    <w:rsid w:val="00506800"/>
    <w:rsid w:val="0051111E"/>
    <w:rsid w:val="00511DC9"/>
    <w:rsid w:val="005128EE"/>
    <w:rsid w:val="005150D7"/>
    <w:rsid w:val="0051684E"/>
    <w:rsid w:val="00517D0B"/>
    <w:rsid w:val="00526F21"/>
    <w:rsid w:val="0053023D"/>
    <w:rsid w:val="0053359D"/>
    <w:rsid w:val="00534AFB"/>
    <w:rsid w:val="005417D3"/>
    <w:rsid w:val="005512DB"/>
    <w:rsid w:val="0055269E"/>
    <w:rsid w:val="00556460"/>
    <w:rsid w:val="00556B20"/>
    <w:rsid w:val="00562065"/>
    <w:rsid w:val="00563331"/>
    <w:rsid w:val="00563657"/>
    <w:rsid w:val="00566104"/>
    <w:rsid w:val="00574A73"/>
    <w:rsid w:val="00580363"/>
    <w:rsid w:val="00580EE9"/>
    <w:rsid w:val="00582210"/>
    <w:rsid w:val="00586F31"/>
    <w:rsid w:val="005928D7"/>
    <w:rsid w:val="00595102"/>
    <w:rsid w:val="005A41F5"/>
    <w:rsid w:val="005A6EF1"/>
    <w:rsid w:val="005C500C"/>
    <w:rsid w:val="005C58C5"/>
    <w:rsid w:val="005D41D4"/>
    <w:rsid w:val="005E4119"/>
    <w:rsid w:val="005E4E70"/>
    <w:rsid w:val="005F6126"/>
    <w:rsid w:val="00604FD3"/>
    <w:rsid w:val="00611302"/>
    <w:rsid w:val="00612BA7"/>
    <w:rsid w:val="0061547D"/>
    <w:rsid w:val="00630A55"/>
    <w:rsid w:val="00643E79"/>
    <w:rsid w:val="00644A18"/>
    <w:rsid w:val="006477E8"/>
    <w:rsid w:val="00647D2B"/>
    <w:rsid w:val="006626C5"/>
    <w:rsid w:val="00671CBC"/>
    <w:rsid w:val="00671CEC"/>
    <w:rsid w:val="00671FD5"/>
    <w:rsid w:val="00672227"/>
    <w:rsid w:val="00672A56"/>
    <w:rsid w:val="0067522A"/>
    <w:rsid w:val="00675698"/>
    <w:rsid w:val="00681BF2"/>
    <w:rsid w:val="00684EBC"/>
    <w:rsid w:val="006A4AD3"/>
    <w:rsid w:val="006A6F1F"/>
    <w:rsid w:val="006A7BA7"/>
    <w:rsid w:val="006B1501"/>
    <w:rsid w:val="006B4CDD"/>
    <w:rsid w:val="006B519E"/>
    <w:rsid w:val="006C07EE"/>
    <w:rsid w:val="006C2F59"/>
    <w:rsid w:val="006C3E23"/>
    <w:rsid w:val="006C4E24"/>
    <w:rsid w:val="006D4B5F"/>
    <w:rsid w:val="006E4DC9"/>
    <w:rsid w:val="006E5105"/>
    <w:rsid w:val="006E758E"/>
    <w:rsid w:val="006F06D3"/>
    <w:rsid w:val="006F1E45"/>
    <w:rsid w:val="006F3667"/>
    <w:rsid w:val="007016EB"/>
    <w:rsid w:val="007033F5"/>
    <w:rsid w:val="007063E0"/>
    <w:rsid w:val="007068BD"/>
    <w:rsid w:val="007073B4"/>
    <w:rsid w:val="00707A16"/>
    <w:rsid w:val="00710A0F"/>
    <w:rsid w:val="00716143"/>
    <w:rsid w:val="00722A91"/>
    <w:rsid w:val="007257A0"/>
    <w:rsid w:val="00732D4B"/>
    <w:rsid w:val="00733510"/>
    <w:rsid w:val="00734D7A"/>
    <w:rsid w:val="00736745"/>
    <w:rsid w:val="007433F1"/>
    <w:rsid w:val="00745C07"/>
    <w:rsid w:val="007460A2"/>
    <w:rsid w:val="00746D48"/>
    <w:rsid w:val="007506E7"/>
    <w:rsid w:val="00751910"/>
    <w:rsid w:val="0075763A"/>
    <w:rsid w:val="00765CE4"/>
    <w:rsid w:val="0076676C"/>
    <w:rsid w:val="0078450B"/>
    <w:rsid w:val="0078712E"/>
    <w:rsid w:val="007929EC"/>
    <w:rsid w:val="007A0CCB"/>
    <w:rsid w:val="007A75D5"/>
    <w:rsid w:val="007B6D15"/>
    <w:rsid w:val="007C1805"/>
    <w:rsid w:val="007C3F1B"/>
    <w:rsid w:val="007C6FFF"/>
    <w:rsid w:val="007D06F0"/>
    <w:rsid w:val="007D1EED"/>
    <w:rsid w:val="007E487D"/>
    <w:rsid w:val="007E5629"/>
    <w:rsid w:val="007F5B30"/>
    <w:rsid w:val="007F6F3F"/>
    <w:rsid w:val="00800740"/>
    <w:rsid w:val="008020DD"/>
    <w:rsid w:val="00805BA8"/>
    <w:rsid w:val="00810D20"/>
    <w:rsid w:val="00811958"/>
    <w:rsid w:val="00816309"/>
    <w:rsid w:val="0082196D"/>
    <w:rsid w:val="0082306B"/>
    <w:rsid w:val="008270F4"/>
    <w:rsid w:val="008423B0"/>
    <w:rsid w:val="00851BF4"/>
    <w:rsid w:val="00854619"/>
    <w:rsid w:val="008566FC"/>
    <w:rsid w:val="008573B9"/>
    <w:rsid w:val="00866E7D"/>
    <w:rsid w:val="0087200C"/>
    <w:rsid w:val="00873564"/>
    <w:rsid w:val="008737FF"/>
    <w:rsid w:val="008742FB"/>
    <w:rsid w:val="0088666B"/>
    <w:rsid w:val="008875C0"/>
    <w:rsid w:val="00892444"/>
    <w:rsid w:val="008930AC"/>
    <w:rsid w:val="00894990"/>
    <w:rsid w:val="008A2B92"/>
    <w:rsid w:val="008B2C5D"/>
    <w:rsid w:val="008C31D8"/>
    <w:rsid w:val="008C59D2"/>
    <w:rsid w:val="008C6E5C"/>
    <w:rsid w:val="008D1787"/>
    <w:rsid w:val="008D6FF1"/>
    <w:rsid w:val="008D7C6A"/>
    <w:rsid w:val="008E3162"/>
    <w:rsid w:val="008E3327"/>
    <w:rsid w:val="008E5B2A"/>
    <w:rsid w:val="008E7C34"/>
    <w:rsid w:val="00904819"/>
    <w:rsid w:val="009101C2"/>
    <w:rsid w:val="0091034A"/>
    <w:rsid w:val="0091336F"/>
    <w:rsid w:val="00914E2E"/>
    <w:rsid w:val="00926BB8"/>
    <w:rsid w:val="00927157"/>
    <w:rsid w:val="00927FA2"/>
    <w:rsid w:val="00940F76"/>
    <w:rsid w:val="00945CAF"/>
    <w:rsid w:val="00952186"/>
    <w:rsid w:val="009562AC"/>
    <w:rsid w:val="00962593"/>
    <w:rsid w:val="009625B0"/>
    <w:rsid w:val="00981642"/>
    <w:rsid w:val="00981FF8"/>
    <w:rsid w:val="009A4AE0"/>
    <w:rsid w:val="009A4D1A"/>
    <w:rsid w:val="009B0F50"/>
    <w:rsid w:val="009B17C4"/>
    <w:rsid w:val="009B21D6"/>
    <w:rsid w:val="009C0200"/>
    <w:rsid w:val="009C03EE"/>
    <w:rsid w:val="009C1463"/>
    <w:rsid w:val="009C3A99"/>
    <w:rsid w:val="009C67A6"/>
    <w:rsid w:val="009C6C8B"/>
    <w:rsid w:val="009D1859"/>
    <w:rsid w:val="009D44B0"/>
    <w:rsid w:val="009E30AE"/>
    <w:rsid w:val="009E5D26"/>
    <w:rsid w:val="009E782A"/>
    <w:rsid w:val="009F4F6F"/>
    <w:rsid w:val="009F6A15"/>
    <w:rsid w:val="009F6E75"/>
    <w:rsid w:val="00A00D99"/>
    <w:rsid w:val="00A0105A"/>
    <w:rsid w:val="00A02D42"/>
    <w:rsid w:val="00A04D84"/>
    <w:rsid w:val="00A138DC"/>
    <w:rsid w:val="00A2033A"/>
    <w:rsid w:val="00A20AAD"/>
    <w:rsid w:val="00A22528"/>
    <w:rsid w:val="00A235FE"/>
    <w:rsid w:val="00A2616F"/>
    <w:rsid w:val="00A37A9D"/>
    <w:rsid w:val="00A50B0F"/>
    <w:rsid w:val="00A510D0"/>
    <w:rsid w:val="00A54202"/>
    <w:rsid w:val="00A55C95"/>
    <w:rsid w:val="00A6505F"/>
    <w:rsid w:val="00A6538F"/>
    <w:rsid w:val="00A65C88"/>
    <w:rsid w:val="00A65EFB"/>
    <w:rsid w:val="00A66F67"/>
    <w:rsid w:val="00A67689"/>
    <w:rsid w:val="00A70C60"/>
    <w:rsid w:val="00A904C0"/>
    <w:rsid w:val="00A9494D"/>
    <w:rsid w:val="00A9523F"/>
    <w:rsid w:val="00A979DA"/>
    <w:rsid w:val="00AB181C"/>
    <w:rsid w:val="00AB690F"/>
    <w:rsid w:val="00AC0414"/>
    <w:rsid w:val="00AC27E7"/>
    <w:rsid w:val="00AD34BA"/>
    <w:rsid w:val="00AF23E7"/>
    <w:rsid w:val="00AF2AEB"/>
    <w:rsid w:val="00AF5C1A"/>
    <w:rsid w:val="00B0638C"/>
    <w:rsid w:val="00B12103"/>
    <w:rsid w:val="00B166D1"/>
    <w:rsid w:val="00B21BDF"/>
    <w:rsid w:val="00B310FB"/>
    <w:rsid w:val="00B3544E"/>
    <w:rsid w:val="00B3574D"/>
    <w:rsid w:val="00B37037"/>
    <w:rsid w:val="00B42252"/>
    <w:rsid w:val="00B433F5"/>
    <w:rsid w:val="00B436D8"/>
    <w:rsid w:val="00B531B5"/>
    <w:rsid w:val="00B53C4B"/>
    <w:rsid w:val="00B57A3F"/>
    <w:rsid w:val="00B57CAD"/>
    <w:rsid w:val="00B654D5"/>
    <w:rsid w:val="00B70709"/>
    <w:rsid w:val="00B70B1B"/>
    <w:rsid w:val="00B73CBA"/>
    <w:rsid w:val="00B81812"/>
    <w:rsid w:val="00B82F34"/>
    <w:rsid w:val="00B8352D"/>
    <w:rsid w:val="00B90579"/>
    <w:rsid w:val="00B92981"/>
    <w:rsid w:val="00B95FF2"/>
    <w:rsid w:val="00BC1ACD"/>
    <w:rsid w:val="00BC3B49"/>
    <w:rsid w:val="00BD05C6"/>
    <w:rsid w:val="00BD21BC"/>
    <w:rsid w:val="00BD38DF"/>
    <w:rsid w:val="00BF1AE4"/>
    <w:rsid w:val="00BF794A"/>
    <w:rsid w:val="00C06E5D"/>
    <w:rsid w:val="00C22D27"/>
    <w:rsid w:val="00C56216"/>
    <w:rsid w:val="00C56F6D"/>
    <w:rsid w:val="00C67348"/>
    <w:rsid w:val="00C71D12"/>
    <w:rsid w:val="00C747EA"/>
    <w:rsid w:val="00C74E49"/>
    <w:rsid w:val="00C7693E"/>
    <w:rsid w:val="00C8393F"/>
    <w:rsid w:val="00C94EFC"/>
    <w:rsid w:val="00CA2AF8"/>
    <w:rsid w:val="00CA2ED0"/>
    <w:rsid w:val="00CA43C8"/>
    <w:rsid w:val="00CB32F6"/>
    <w:rsid w:val="00CB6DBA"/>
    <w:rsid w:val="00CC0AE0"/>
    <w:rsid w:val="00CE0D73"/>
    <w:rsid w:val="00CE7A5F"/>
    <w:rsid w:val="00CF3753"/>
    <w:rsid w:val="00D0032D"/>
    <w:rsid w:val="00D05905"/>
    <w:rsid w:val="00D17551"/>
    <w:rsid w:val="00D27DE4"/>
    <w:rsid w:val="00D3059A"/>
    <w:rsid w:val="00D357CF"/>
    <w:rsid w:val="00D43A4B"/>
    <w:rsid w:val="00D55416"/>
    <w:rsid w:val="00D61B1E"/>
    <w:rsid w:val="00D64E5C"/>
    <w:rsid w:val="00D65D82"/>
    <w:rsid w:val="00D766FD"/>
    <w:rsid w:val="00D8458C"/>
    <w:rsid w:val="00D931D0"/>
    <w:rsid w:val="00DA1556"/>
    <w:rsid w:val="00DA3925"/>
    <w:rsid w:val="00DA456A"/>
    <w:rsid w:val="00DA725D"/>
    <w:rsid w:val="00DA7274"/>
    <w:rsid w:val="00DB48FC"/>
    <w:rsid w:val="00DC391A"/>
    <w:rsid w:val="00DC69FF"/>
    <w:rsid w:val="00DD778A"/>
    <w:rsid w:val="00DE250E"/>
    <w:rsid w:val="00DE57F4"/>
    <w:rsid w:val="00DE616F"/>
    <w:rsid w:val="00DF5B00"/>
    <w:rsid w:val="00E0006E"/>
    <w:rsid w:val="00E027E7"/>
    <w:rsid w:val="00E04E0E"/>
    <w:rsid w:val="00E07785"/>
    <w:rsid w:val="00E10D98"/>
    <w:rsid w:val="00E1158C"/>
    <w:rsid w:val="00E15377"/>
    <w:rsid w:val="00E30CCA"/>
    <w:rsid w:val="00E36843"/>
    <w:rsid w:val="00E445DB"/>
    <w:rsid w:val="00E5674B"/>
    <w:rsid w:val="00E606A5"/>
    <w:rsid w:val="00E62895"/>
    <w:rsid w:val="00E6494C"/>
    <w:rsid w:val="00E764FC"/>
    <w:rsid w:val="00E774D0"/>
    <w:rsid w:val="00E85E82"/>
    <w:rsid w:val="00E86883"/>
    <w:rsid w:val="00E86FD7"/>
    <w:rsid w:val="00E87D58"/>
    <w:rsid w:val="00E947D3"/>
    <w:rsid w:val="00EA5AF6"/>
    <w:rsid w:val="00EB222F"/>
    <w:rsid w:val="00EC79B7"/>
    <w:rsid w:val="00ED3875"/>
    <w:rsid w:val="00EE4018"/>
    <w:rsid w:val="00EE4563"/>
    <w:rsid w:val="00EF6827"/>
    <w:rsid w:val="00F052F8"/>
    <w:rsid w:val="00F06091"/>
    <w:rsid w:val="00F07820"/>
    <w:rsid w:val="00F10B4B"/>
    <w:rsid w:val="00F10FB7"/>
    <w:rsid w:val="00F1136A"/>
    <w:rsid w:val="00F114F9"/>
    <w:rsid w:val="00F15574"/>
    <w:rsid w:val="00F2031E"/>
    <w:rsid w:val="00F20D90"/>
    <w:rsid w:val="00F22167"/>
    <w:rsid w:val="00F22517"/>
    <w:rsid w:val="00F35F82"/>
    <w:rsid w:val="00F437C5"/>
    <w:rsid w:val="00F44F19"/>
    <w:rsid w:val="00F477F5"/>
    <w:rsid w:val="00F52CC2"/>
    <w:rsid w:val="00F53216"/>
    <w:rsid w:val="00F54C08"/>
    <w:rsid w:val="00F57958"/>
    <w:rsid w:val="00F60584"/>
    <w:rsid w:val="00F67584"/>
    <w:rsid w:val="00F70A9A"/>
    <w:rsid w:val="00F80FCE"/>
    <w:rsid w:val="00F81D78"/>
    <w:rsid w:val="00F83CF8"/>
    <w:rsid w:val="00F8446B"/>
    <w:rsid w:val="00F84A24"/>
    <w:rsid w:val="00F94B5C"/>
    <w:rsid w:val="00F95A4B"/>
    <w:rsid w:val="00FA71EE"/>
    <w:rsid w:val="00FB2EBF"/>
    <w:rsid w:val="00FD1E1E"/>
    <w:rsid w:val="00FE6913"/>
    <w:rsid w:val="00FF0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B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471E3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3">
    <w:name w:val="List Paragraph"/>
    <w:basedOn w:val="a"/>
    <w:uiPriority w:val="34"/>
    <w:qFormat/>
    <w:rsid w:val="008573B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C67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67A6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811958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4E70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E7093"/>
  </w:style>
  <w:style w:type="paragraph" w:styleId="a9">
    <w:name w:val="footer"/>
    <w:basedOn w:val="a"/>
    <w:link w:val="aa"/>
    <w:uiPriority w:val="99"/>
    <w:unhideWhenUsed/>
    <w:rsid w:val="004E70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E7093"/>
  </w:style>
  <w:style w:type="paragraph" w:styleId="ab">
    <w:name w:val="Revision"/>
    <w:hidden/>
    <w:uiPriority w:val="99"/>
    <w:semiHidden/>
    <w:rsid w:val="008270F4"/>
    <w:pPr>
      <w:spacing w:after="0" w:line="240" w:lineRule="auto"/>
    </w:pPr>
  </w:style>
  <w:style w:type="table" w:styleId="ac">
    <w:name w:val="Table Grid"/>
    <w:basedOn w:val="a1"/>
    <w:uiPriority w:val="59"/>
    <w:rsid w:val="00B433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DA725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B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471E3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3">
    <w:name w:val="List Paragraph"/>
    <w:basedOn w:val="a"/>
    <w:uiPriority w:val="34"/>
    <w:qFormat/>
    <w:rsid w:val="008573B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C67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67A6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811958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4E70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E7093"/>
  </w:style>
  <w:style w:type="paragraph" w:styleId="a9">
    <w:name w:val="footer"/>
    <w:basedOn w:val="a"/>
    <w:link w:val="aa"/>
    <w:uiPriority w:val="99"/>
    <w:unhideWhenUsed/>
    <w:rsid w:val="004E70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E7093"/>
  </w:style>
  <w:style w:type="paragraph" w:styleId="ab">
    <w:name w:val="Revision"/>
    <w:hidden/>
    <w:uiPriority w:val="99"/>
    <w:semiHidden/>
    <w:rsid w:val="008270F4"/>
    <w:pPr>
      <w:spacing w:after="0" w:line="240" w:lineRule="auto"/>
    </w:pPr>
  </w:style>
  <w:style w:type="table" w:styleId="ac">
    <w:name w:val="Table Grid"/>
    <w:basedOn w:val="a1"/>
    <w:uiPriority w:val="59"/>
    <w:rsid w:val="00B433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DA725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79FAD0-4C46-44B4-97BD-904F3E151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5</Pages>
  <Words>1606</Words>
  <Characters>9160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TFOMS</Company>
  <LinksUpToDate>false</LinksUpToDate>
  <CharactersWithSpaces>10745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Петухова Людмила Андреевна</dc:creator>
  <cp:lastModifiedBy>Шахрай Олеся Викторовна</cp:lastModifiedBy>
  <cp:revision>12</cp:revision>
  <cp:lastPrinted>2018-12-24T14:02:00Z</cp:lastPrinted>
  <dcterms:created xsi:type="dcterms:W3CDTF">2018-12-13T05:44:00Z</dcterms:created>
  <dcterms:modified xsi:type="dcterms:W3CDTF">2019-02-06T08:39:00Z</dcterms:modified>
</cp:coreProperties>
</file>